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136  Route des petites vallées    </w:t>
      </w:r>
      <w:r>
        <w:rPr>
          <w:sz w:val="28"/>
          <w:szCs w:val="36"/>
        </w:rPr>
        <w:lastRenderedPageBreak/>
        <w:t xml:space="preserve"> Les Taules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KOEK Théo</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26/02/2019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KOEK Théo</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2780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KOEK Théo</w:t>
            </w:r>
          </w:p>
          <w:p>
            <w:pPr>
              <w:spacing w:after="0" w:line="240" w:lineRule="auto"/>
              <w:rPr>
                <w:rFonts w:cstheme="minorHAnsi"/>
              </w:rPr>
            </w:pPr>
            <w:r>
              <w:rPr>
                <w:rFonts w:cstheme="minorHAnsi"/>
              </w:rPr>
              <w:t>Adresse : 136  Route des petites vallées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