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ANNAY</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 bourg</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LETARD</w:t>
      </w:r>
      <w:proofErr w:type="spellStart"/>
      <w:proofErr w:type="gramEnd"/>
      <w:r>
        <w:rPr>
          <w:rFonts w:cstheme="minorHAnsi"/>
          <w:sz w:val="28"/>
          <w:szCs w:val="36"/>
        </w:rPr>
        <w:t/>
      </w:r>
      <w:proofErr w:type="spellEnd"/>
      <w:r>
        <w:rPr>
          <w:rFonts w:cstheme="minorHAnsi"/>
          <w:sz w:val="28"/>
          <w:szCs w:val="36"/>
        </w:rPr>
        <w:t xml:space="preserve">  OLIVIER</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07/05/2018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LETARD</w:t>
      </w:r>
      <w:proofErr w:type="spellStart"/>
      <w:r>
        <w:rPr>
          <w:rFonts w:eastAsia="Times New Roman" w:cstheme="minorHAnsi"/>
        </w:rPr>
        <w:t/>
      </w:r>
      <w:proofErr w:type="spellEnd"/>
      <w:r>
        <w:rPr>
          <w:rFonts w:eastAsia="Times New Roman" w:cstheme="minorHAnsi"/>
        </w:rPr>
        <w:t xml:space="preserve">  OLIVIER</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
      </w:r>
      <w:proofErr w:type="spellStart"/>
      <w:proofErr w:type="gramEnd"/>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04-05-2018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LETARD Jean</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LETARD</w:t>
            </w:r>
            <w:proofErr w:type="spellStart"/>
            <w:r>
              <w:rPr>
                <w:rFonts w:eastAsia="Times New Roman" w:cstheme="minorHAnsi"/>
              </w:rPr>
              <w:t/>
            </w:r>
            <w:proofErr w:type="spellEnd"/>
            <w:r>
              <w:rPr>
                <w:rFonts w:eastAsia="Times New Roman" w:cstheme="minorHAnsi"/>
              </w:rPr>
              <w:t xml:space="preserve">  OLIVIER</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Le bourg</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ANNAY</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04-05-2018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