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COSNE COURS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marnes - BOHEME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CACERES</w:t>
      </w:r>
      <w:proofErr w:type="spellStart"/>
      <w:proofErr w:type="gramEnd"/>
      <w:r>
        <w:rPr>
          <w:rFonts w:cstheme="minorHAnsi"/>
          <w:sz w:val="28"/>
          <w:szCs w:val="36"/>
        </w:rPr>
        <w:t/>
      </w:r>
      <w:proofErr w:type="spellEnd"/>
      <w:r>
        <w:rPr>
          <w:rFonts w:cstheme="minorHAnsi"/>
          <w:sz w:val="28"/>
          <w:szCs w:val="36"/>
        </w:rPr>
        <w:t xml:space="preserve">  Pierre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07/05/2018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CACERES</w:t>
      </w:r>
      <w:proofErr w:type="spellStart"/>
      <w:r>
        <w:rPr>
          <w:rFonts w:eastAsia="Times New Roman" w:cstheme="minorHAnsi"/>
        </w:rPr>
        <w:t/>
      </w:r>
      <w:proofErr w:type="spellEnd"/>
      <w:r>
        <w:rPr>
          <w:rFonts w:eastAsia="Times New Roman" w:cstheme="minorHAnsi"/>
        </w:rPr>
        <w:t xml:space="preserve">  Pierre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BX</w:t>
      </w:r>
      <w:proofErr w:type="spellStart"/>
      <w:proofErr w:type="gramEnd"/>
      <w:r>
        <w:rPr>
          <w:rFonts w:eastAsia="Times New Roman" w:cstheme="minorHAnsi"/>
        </w:rPr>
        <w:t/>
      </w:r>
      <w:proofErr w:type="spellEnd"/>
      <w:r>
        <w:rPr>
          <w:rFonts w:eastAsia="Times New Roman" w:cstheme="minorHAnsi"/>
        </w:rPr>
        <w:t xml:space="preserve">  58</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04-05-2018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CACERES Pierre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CACERES</w:t>
            </w:r>
            <w:proofErr w:type="spellStart"/>
            <w:r>
              <w:rPr>
                <w:rFonts w:eastAsia="Times New Roman" w:cstheme="minorHAnsi"/>
              </w:rPr>
              <w:t/>
            </w:r>
            <w:proofErr w:type="spellEnd"/>
            <w:r>
              <w:rPr>
                <w:rFonts w:eastAsia="Times New Roman" w:cstheme="minorHAnsi"/>
              </w:rPr>
              <w:t xml:space="preserve">  Pierre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Route des marnes - BOHEME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COSNE COURS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04-05-2018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