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A3" w:rsidRPr="007D0D20" w:rsidRDefault="00120EA3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120EA3" w:rsidRPr="007D0D20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 w:rsidRPr="007D0D20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215CCAA1" wp14:editId="7FD640C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0D20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120EA3" w:rsidRPr="007D0D20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 w:rsidRPr="007D0D20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120EA3" w:rsidRPr="007D0D20" w:rsidRDefault="00120EA3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120EA3" w:rsidRPr="007D0D20" w:rsidRDefault="00120EA3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120EA3" w:rsidRPr="007D0D20" w:rsidRDefault="000D7B9B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 w:rsidRPr="007D0D20">
        <w:rPr>
          <w:rFonts w:asciiTheme="minorHAnsi" w:hAnsiTheme="minorHAnsi" w:cstheme="minorHAnsi"/>
          <w:color w:val="FF9900"/>
        </w:rPr>
        <w:t xml:space="preserve">Informations générales </w:t>
      </w:r>
      <w:r w:rsidRPr="007D0D20">
        <w:rPr>
          <w:rFonts w:asciiTheme="minorHAnsi" w:hAnsiTheme="minorHAnsi" w:cstheme="minorHAnsi"/>
          <w:color w:val="FF9900"/>
        </w:rPr>
        <w:tab/>
      </w:r>
      <w:r w:rsidRPr="007D0D20">
        <w:rPr>
          <w:rFonts w:asciiTheme="minorHAnsi" w:hAnsiTheme="minorHAnsi" w:cstheme="minorHAnsi"/>
          <w:color w:val="FF9900"/>
          <w:sz w:val="20"/>
        </w:rPr>
        <w:t>Dossier numéro</w:t>
      </w:r>
      <w:r w:rsidRPr="007D0D20">
        <w:rPr>
          <w:rFonts w:asciiTheme="minorHAnsi" w:hAnsiTheme="minorHAnsi" w:cstheme="minorHAnsi"/>
          <w:color w:val="FF9900"/>
        </w:rPr>
        <w:t xml:space="preserve"> : </w:t>
      </w:r>
      <w:r w:rsidRPr="007D0D20">
        <w:rPr>
          <w:rFonts w:asciiTheme="minorHAnsi" w:hAnsiTheme="minorHAnsi" w:cstheme="minorHAnsi"/>
          <w:color w:val="FF9900"/>
          <w:sz w:val="20"/>
        </w:rPr>
        <w:t>110-15951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120EA3" w:rsidRPr="007D0D20">
        <w:trPr>
          <w:trHeight w:val="176"/>
          <w:jc w:val="center"/>
        </w:trPr>
        <w:tc>
          <w:tcPr>
            <w:tcW w:w="5865" w:type="dxa"/>
            <w:gridSpan w:val="2"/>
          </w:tcPr>
          <w:p w:rsidR="00120EA3" w:rsidRPr="007D0D20" w:rsidRDefault="000D7B9B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 w:rsidRPr="007D0D2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 w:rsidRPr="007D0D20">
              <w:rPr>
                <w:rFonts w:asciiTheme="minorHAnsi" w:hAnsiTheme="minorHAnsi" w:cstheme="minorHAnsi"/>
                <w:b w:val="0"/>
                <w:szCs w:val="20"/>
              </w:rPr>
              <w:t>13-02-2018</w:t>
            </w:r>
          </w:p>
        </w:tc>
        <w:tc>
          <w:tcPr>
            <w:tcW w:w="4790" w:type="dxa"/>
          </w:tcPr>
          <w:p w:rsidR="00120EA3" w:rsidRPr="007D0D20" w:rsidRDefault="000D7B9B">
            <w:pPr>
              <w:rPr>
                <w:rFonts w:asciiTheme="minorHAnsi" w:hAnsiTheme="minorHAnsi" w:cstheme="minorHAnsi"/>
                <w:szCs w:val="20"/>
              </w:rPr>
            </w:pPr>
            <w:r w:rsidRPr="007D0D20">
              <w:rPr>
                <w:rFonts w:asciiTheme="minorHAnsi" w:hAnsiTheme="minorHAnsi" w:cstheme="minorHAnsi"/>
                <w:szCs w:val="20"/>
              </w:rPr>
              <w:t>Date de réalisation de la filière ANC : 1978</w:t>
            </w:r>
          </w:p>
        </w:tc>
      </w:tr>
      <w:tr w:rsidR="00120EA3" w:rsidRPr="007D0D20" w:rsidTr="00194596">
        <w:trPr>
          <w:cantSplit/>
          <w:trHeight w:val="1506"/>
          <w:jc w:val="center"/>
        </w:trPr>
        <w:tc>
          <w:tcPr>
            <w:tcW w:w="2376" w:type="dxa"/>
          </w:tcPr>
          <w:p w:rsidR="00120EA3" w:rsidRPr="007D0D20" w:rsidRDefault="000D7B9B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 w:rsidRPr="007D0D20"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120EA3" w:rsidRPr="007D0D20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7D0D20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7D0D20" w:rsidRDefault="00120E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 xml:space="preserve">Adresse : 270    LES BORNETS  </w:t>
            </w:r>
          </w:p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 xml:space="preserve">   </w:t>
            </w:r>
          </w:p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 xml:space="preserve">58350  CHATEAUNEUF VAL DE BARGIS  </w:t>
            </w:r>
          </w:p>
          <w:p w:rsidR="00120EA3" w:rsidRPr="007D0D20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7D0D20" w:rsidRDefault="000D7B9B" w:rsidP="0092326A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Référence cadastrale de l'habitation :</w: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D0D20">
              <w:rPr>
                <w:rFonts w:asciiTheme="minorHAnsi" w:hAnsiTheme="minorHAnsi" w:cstheme="minorHAnsi"/>
                <w:bCs/>
                <w:sz w:val="18"/>
                <w:szCs w:val="18"/>
              </w:rPr>
              <w:t>A  130</w:t>
            </w:r>
          </w:p>
        </w:tc>
      </w:tr>
      <w:tr w:rsidR="00120EA3" w:rsidRPr="007D0D20" w:rsidTr="00194596">
        <w:trPr>
          <w:cantSplit/>
          <w:trHeight w:val="1176"/>
          <w:jc w:val="center"/>
        </w:trPr>
        <w:tc>
          <w:tcPr>
            <w:tcW w:w="2376" w:type="dxa"/>
          </w:tcPr>
          <w:p w:rsidR="00120EA3" w:rsidRPr="007D0D20" w:rsidRDefault="0092326A">
            <w:pPr>
              <w:rPr>
                <w:rFonts w:asciiTheme="minorHAnsi" w:hAnsiTheme="minorHAnsi" w:cstheme="minorHAnsi"/>
                <w:b/>
              </w:rPr>
            </w:pPr>
            <w:r w:rsidRPr="007D0D20"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120EA3" w:rsidRPr="007D0D20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Monsieur  BEGARD  Serge</w:t>
            </w:r>
          </w:p>
          <w:p w:rsidR="00120EA3" w:rsidRPr="007D0D20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 xml:space="preserve">Complément de nom ou conjoint : </w:t>
            </w:r>
          </w:p>
          <w:p w:rsidR="00120EA3" w:rsidRPr="007D0D20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7D0D20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Adresse :  LES BORNETS</w:t>
            </w:r>
          </w:p>
          <w:p w:rsidR="00120EA3" w:rsidRPr="007D0D20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58350  CHATEAUNEUF VAL DE BARGIS    France</w:t>
            </w:r>
          </w:p>
          <w:p w:rsidR="00120EA3" w:rsidRPr="007D0D20" w:rsidRDefault="00120EA3">
            <w:pPr>
              <w:rPr>
                <w:rFonts w:asciiTheme="minorHAnsi" w:hAnsiTheme="minorHAnsi" w:cstheme="minorHAnsi"/>
              </w:rPr>
            </w:pPr>
          </w:p>
        </w:tc>
      </w:tr>
    </w:tbl>
    <w:p w:rsidR="00120EA3" w:rsidRPr="007D0D20" w:rsidRDefault="00120EA3">
      <w:pPr>
        <w:rPr>
          <w:rFonts w:asciiTheme="minorHAnsi" w:hAnsiTheme="minorHAnsi" w:cstheme="minorHAnsi"/>
        </w:rPr>
      </w:pPr>
    </w:p>
    <w:p w:rsidR="00120EA3" w:rsidRPr="007D0D20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7D0D20"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120EA3" w:rsidRPr="007D0D20">
        <w:trPr>
          <w:jc w:val="center"/>
        </w:trPr>
        <w:tc>
          <w:tcPr>
            <w:tcW w:w="4212" w:type="dxa"/>
          </w:tcPr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120EA3" w:rsidRPr="007D0D20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120EA3" w:rsidRPr="007D0D20">
        <w:trPr>
          <w:jc w:val="center"/>
        </w:trPr>
        <w:tc>
          <w:tcPr>
            <w:tcW w:w="4212" w:type="dxa"/>
          </w:tcPr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>Consommation d'eau annuelle :  m</w:t>
            </w:r>
            <w:r w:rsidRPr="007D0D20"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120EA3" w:rsidRPr="007D0D20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:rsidR="00120EA3" w:rsidRPr="007D0D20" w:rsidRDefault="000D7B9B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 xml:space="preserve">Logement vacant : </w:t>
            </w:r>
            <w:r w:rsidRPr="007D0D20"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120EA3" w:rsidRPr="007D0D20">
        <w:trPr>
          <w:jc w:val="center"/>
        </w:trPr>
        <w:tc>
          <w:tcPr>
            <w:tcW w:w="4212" w:type="dxa"/>
          </w:tcPr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>Nombre de chambres : 2</w:t>
            </w:r>
          </w:p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:rsidR="00120EA3" w:rsidRPr="007D0D20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>Nombre d'occupants : 2</w:t>
            </w:r>
          </w:p>
          <w:p w:rsidR="00120EA3" w:rsidRPr="007D0D20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:rsidR="00120EA3" w:rsidRPr="007D0D20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120EA3" w:rsidRPr="007D0D20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7D0D20"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7D0D20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7D0D20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>Superficie totale de la parcelle : 1000 m²</w:t>
            </w:r>
          </w:p>
        </w:tc>
        <w:tc>
          <w:tcPr>
            <w:tcW w:w="2753" w:type="dxa"/>
          </w:tcPr>
          <w:p w:rsidR="00120EA3" w:rsidRPr="007D0D20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7D0D20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7D0D20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>Surface disponible ANC : 100 m²</w:t>
            </w:r>
          </w:p>
          <w:p w:rsidR="00120EA3" w:rsidRPr="007D0D20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 xml:space="preserve">Etude de sol réalisée : </w:t>
            </w:r>
            <w:r w:rsidRPr="007D0D20">
              <w:rPr>
                <w:rFonts w:ascii="MS Gothic" w:eastAsia="MS Gothic" w:hAnsi="MS Gothic" w:cs="MS Gothic" w:hint="eastAsia"/>
              </w:rPr>
              <w:t>☐</w:t>
            </w:r>
          </w:p>
        </w:tc>
        <w:tc>
          <w:tcPr>
            <w:tcW w:w="2753" w:type="dxa"/>
          </w:tcPr>
          <w:p w:rsidR="00120EA3" w:rsidRPr="007D0D20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7D0D20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7D0D20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7D0D20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="MS Gothic" w:eastAsia="MS Gothic" w:hAnsi="MS Gothic" w:cs="MS Gothic" w:hint="eastAsia"/>
              </w:rPr>
              <w:t>☑</w:t>
            </w:r>
            <w:r w:rsidRPr="007D0D20">
              <w:rPr>
                <w:rFonts w:asciiTheme="minorHAnsi" w:hAnsiTheme="minorHAnsi" w:cstheme="minorHAnsi"/>
              </w:rPr>
              <w:t xml:space="preserve"> OUI </w:t>
            </w:r>
            <w:r w:rsidRPr="007D0D20">
              <w:rPr>
                <w:rFonts w:ascii="MS Gothic" w:eastAsia="MS Gothic" w:hAnsi="MS Gothic" w:cs="MS Gothic" w:hint="eastAsia"/>
              </w:rPr>
              <w:t>☐</w:t>
            </w:r>
            <w:r w:rsidRPr="007D0D20">
              <w:rPr>
                <w:rFonts w:asciiTheme="minorHAnsi" w:hAnsiTheme="minorHAnsi" w:cstheme="minorHAnsi"/>
              </w:rPr>
              <w:t xml:space="preserve"> NON</w:t>
            </w:r>
          </w:p>
        </w:tc>
      </w:tr>
      <w:tr w:rsidR="00120EA3" w:rsidRPr="007D0D20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7D0D20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>Pente du terrain recouvrant le traitement : Faible</w:t>
            </w:r>
          </w:p>
          <w:p w:rsidR="00120EA3" w:rsidRPr="007D0D20" w:rsidRDefault="000D7B9B">
            <w:pPr>
              <w:pStyle w:val="Retrait1"/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 xml:space="preserve">Commentaires : </w:t>
            </w:r>
          </w:p>
        </w:tc>
        <w:tc>
          <w:tcPr>
            <w:tcW w:w="2753" w:type="dxa"/>
          </w:tcPr>
          <w:p w:rsidR="00120EA3" w:rsidRPr="007D0D20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7D0D20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7D0D20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lastRenderedPageBreak/>
              <w:t>Présence d’un captage (puits ou forage) d’eau sur le terrain ?</w:t>
            </w:r>
          </w:p>
          <w:p w:rsidR="00120EA3" w:rsidRPr="007D0D20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>Est-il destiné à la consommation humaine ?</w:t>
            </w:r>
          </w:p>
          <w:p w:rsidR="00120EA3" w:rsidRPr="007D0D20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7D0D20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7D0D20">
              <w:rPr>
                <w:rFonts w:asciiTheme="minorHAnsi" w:hAnsiTheme="minorHAnsi" w:cstheme="minorHAnsi"/>
              </w:rPr>
              <w:t>, distance par rapport au dispositif de traitement :  m</w:t>
            </w:r>
          </w:p>
          <w:p w:rsidR="00120EA3" w:rsidRPr="007D0D20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 w:rsidRPr="007D0D20"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</w:rPr>
              <w:t xml:space="preserve">Est-il déclaré ? </w:t>
            </w:r>
          </w:p>
        </w:tc>
        <w:tc>
          <w:tcPr>
            <w:tcW w:w="2753" w:type="dxa"/>
          </w:tcPr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="MS Gothic" w:eastAsia="MS Gothic" w:hAnsi="MS Gothic" w:cs="MS Gothic" w:hint="eastAsia"/>
              </w:rPr>
              <w:t>☑</w:t>
            </w:r>
            <w:r w:rsidRPr="007D0D20">
              <w:rPr>
                <w:rFonts w:asciiTheme="minorHAnsi" w:hAnsiTheme="minorHAnsi" w:cstheme="minorHAnsi"/>
              </w:rPr>
              <w:t xml:space="preserve"> OUI </w:t>
            </w:r>
            <w:r w:rsidRPr="007D0D20">
              <w:rPr>
                <w:rFonts w:ascii="MS Gothic" w:eastAsia="MS Gothic" w:hAnsi="MS Gothic" w:cs="MS Gothic" w:hint="eastAsia"/>
              </w:rPr>
              <w:t>☐</w:t>
            </w:r>
            <w:r w:rsidRPr="007D0D20">
              <w:rPr>
                <w:rFonts w:asciiTheme="minorHAnsi" w:hAnsiTheme="minorHAnsi" w:cstheme="minorHAnsi"/>
              </w:rPr>
              <w:t xml:space="preserve"> NON </w:t>
            </w:r>
          </w:p>
          <w:p w:rsidR="00120EA3" w:rsidRPr="007D0D20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="MS Gothic" w:eastAsia="MS Gothic" w:hAnsi="MS Gothic" w:cs="MS Gothic" w:hint="eastAsia"/>
              </w:rPr>
              <w:t>☐</w:t>
            </w:r>
            <w:r w:rsidRPr="007D0D20">
              <w:rPr>
                <w:rFonts w:asciiTheme="minorHAnsi" w:hAnsiTheme="minorHAnsi" w:cstheme="minorHAnsi"/>
              </w:rPr>
              <w:t xml:space="preserve"> OUI </w:t>
            </w:r>
            <w:r w:rsidRPr="007D0D20">
              <w:rPr>
                <w:rFonts w:ascii="MS Gothic" w:eastAsia="MS Gothic" w:hAnsi="MS Gothic" w:cs="MS Gothic" w:hint="eastAsia"/>
              </w:rPr>
              <w:t>☑</w:t>
            </w:r>
            <w:r w:rsidRPr="007D0D20">
              <w:rPr>
                <w:rFonts w:asciiTheme="minorHAnsi" w:hAnsiTheme="minorHAnsi" w:cstheme="minorHAnsi"/>
              </w:rPr>
              <w:t xml:space="preserve"> NON</w:t>
            </w:r>
          </w:p>
          <w:p w:rsidR="00120EA3" w:rsidRPr="007D0D20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="MS Gothic" w:eastAsia="MS Gothic" w:hAnsi="MS Gothic" w:cs="MS Gothic" w:hint="eastAsia"/>
              </w:rPr>
              <w:t>☐</w:t>
            </w:r>
            <w:r w:rsidRPr="007D0D20">
              <w:rPr>
                <w:rFonts w:asciiTheme="minorHAnsi" w:hAnsiTheme="minorHAnsi" w:cstheme="minorHAnsi"/>
              </w:rPr>
              <w:t xml:space="preserve"> OUI   OUI  </w:t>
            </w:r>
            <w:r w:rsidRPr="007D0D20">
              <w:rPr>
                <w:rFonts w:ascii="MS Gothic" w:eastAsia="MS Gothic" w:hAnsi="MS Gothic" w:cs="MS Gothic" w:hint="eastAsia"/>
              </w:rPr>
              <w:t>☐</w:t>
            </w:r>
            <w:r w:rsidRPr="007D0D20">
              <w:rPr>
                <w:rFonts w:asciiTheme="minorHAnsi" w:hAnsiTheme="minorHAnsi" w:cstheme="minorHAnsi"/>
              </w:rPr>
              <w:t xml:space="preserve"> NON </w:t>
            </w:r>
            <w:r w:rsidRPr="007D0D20">
              <w:rPr>
                <w:rFonts w:ascii="MS Gothic" w:eastAsia="MS Gothic" w:hAnsi="MS Gothic" w:cs="MS Gothic" w:hint="eastAsia"/>
              </w:rPr>
              <w:t>☐</w:t>
            </w:r>
            <w:r w:rsidRPr="007D0D20">
              <w:rPr>
                <w:rFonts w:asciiTheme="minorHAnsi" w:hAnsiTheme="minorHAnsi" w:cstheme="minorHAnsi"/>
              </w:rPr>
              <w:t xml:space="preserve"> ?</w:t>
            </w:r>
          </w:p>
        </w:tc>
      </w:tr>
    </w:tbl>
    <w:p w:rsidR="00120EA3" w:rsidRPr="007D0D20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120EA3" w:rsidRPr="007D0D20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7D0D20"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7D0D20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7D0D20" w:rsidRDefault="000D7B9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:rsidR="00120EA3" w:rsidRPr="007D0D20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7D0D20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7D0D20"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120EA3" w:rsidRPr="007D0D20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7D0D20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 w:rsidRPr="007D0D20"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="MS Gothic" w:eastAsia="MS Gothic" w:hAnsi="MS Gothic" w:cs="MS Gothic" w:hint="eastAsia"/>
              </w:rPr>
              <w:t>☐</w:t>
            </w:r>
            <w:r w:rsidRPr="007D0D20">
              <w:rPr>
                <w:rFonts w:asciiTheme="minorHAnsi" w:hAnsiTheme="minorHAnsi" w:cstheme="minorHAnsi"/>
              </w:rPr>
              <w:t xml:space="preserve"> OUI </w:t>
            </w:r>
            <w:r w:rsidRPr="007D0D20">
              <w:rPr>
                <w:rFonts w:ascii="MS Gothic" w:eastAsia="MS Gothic" w:hAnsi="MS Gothic" w:cs="MS Gothic" w:hint="eastAsia"/>
              </w:rPr>
              <w:t>☑</w:t>
            </w:r>
            <w:r w:rsidRPr="007D0D20">
              <w:rPr>
                <w:rFonts w:asciiTheme="minorHAnsi" w:hAnsiTheme="minorHAnsi" w:cstheme="minorHAnsi"/>
              </w:rPr>
              <w:t xml:space="preserve"> NON</w:t>
            </w:r>
          </w:p>
        </w:tc>
      </w:tr>
    </w:tbl>
    <w:p w:rsidR="00120EA3" w:rsidRPr="007D0D20" w:rsidRDefault="00120EA3">
      <w:pPr>
        <w:pStyle w:val="Retrait1"/>
        <w:ind w:left="0"/>
        <w:rPr>
          <w:rFonts w:asciiTheme="minorHAnsi" w:hAnsiTheme="minorHAnsi" w:cstheme="minorHAnsi"/>
        </w:rPr>
      </w:pPr>
    </w:p>
    <w:p w:rsidR="00120EA3" w:rsidRPr="007D0D20" w:rsidRDefault="000D7B9B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 w:rsidRPr="007D0D20">
        <w:rPr>
          <w:rFonts w:asciiTheme="minorHAnsi" w:hAnsiTheme="minorHAnsi" w:cstheme="minorHAnsi"/>
          <w:color w:val="FF9900"/>
        </w:rPr>
        <w:tab/>
      </w:r>
      <w:r w:rsidRPr="007D0D20"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120EA3" w:rsidRPr="007D0D20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7D0D20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7D0D20">
              <w:rPr>
                <w:rFonts w:asciiTheme="minorHAnsi" w:hAnsiTheme="minorHAnsi" w:cstheme="minorHAnsi"/>
                <w:b/>
                <w:bCs/>
                <w:szCs w:val="18"/>
              </w:rPr>
              <w:t>Dispositif de traitement par le sol en place ou massif reconstitué</w:t>
            </w:r>
          </w:p>
          <w:p w:rsidR="00120EA3" w:rsidRPr="007D0D20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7D0D20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☑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Pr</w:t>
            </w:r>
            <w:r w:rsidRPr="007D0D20">
              <w:rPr>
                <w:rFonts w:ascii="Calibri" w:hAnsi="Calibri" w:cs="Calibri"/>
                <w:szCs w:val="18"/>
              </w:rPr>
              <w:t>é</w:t>
            </w:r>
            <w:r w:rsidRPr="007D0D20">
              <w:rPr>
                <w:rFonts w:asciiTheme="minorHAnsi" w:hAnsiTheme="minorHAnsi" w:cstheme="minorHAnsi"/>
                <w:szCs w:val="18"/>
              </w:rPr>
              <w:t>traitement</w:t>
            </w:r>
          </w:p>
          <w:p w:rsidR="00120EA3" w:rsidRPr="007D0D20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☑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Traitement</w:t>
            </w:r>
          </w:p>
          <w:p w:rsidR="00120EA3" w:rsidRPr="007D0D20" w:rsidRDefault="000D7B9B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☐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Toilette s</w:t>
            </w:r>
            <w:r w:rsidRPr="007D0D20">
              <w:rPr>
                <w:rFonts w:ascii="Calibri" w:hAnsi="Calibri" w:cs="Calibri"/>
                <w:szCs w:val="18"/>
              </w:rPr>
              <w:t>è</w:t>
            </w:r>
            <w:r w:rsidRPr="007D0D20">
              <w:rPr>
                <w:rFonts w:asciiTheme="minorHAnsi" w:hAnsiTheme="minorHAnsi" w:cstheme="minorHAnsi"/>
                <w:szCs w:val="18"/>
              </w:rPr>
              <w:t>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7D0D20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7D0D20">
              <w:rPr>
                <w:rFonts w:asciiTheme="minorHAnsi" w:hAnsiTheme="minorHAnsi" w:cstheme="minorHAnsi"/>
                <w:b/>
                <w:bCs/>
                <w:szCs w:val="18"/>
              </w:rPr>
              <w:t>Filière agréée</w:t>
            </w:r>
          </w:p>
          <w:p w:rsidR="00120EA3" w:rsidRPr="007D0D20" w:rsidRDefault="00120EA3">
            <w:pPr>
              <w:pStyle w:val="Retrait1"/>
              <w:ind w:left="709"/>
              <w:rPr>
                <w:rFonts w:asciiTheme="minorHAnsi" w:hAnsiTheme="minorHAnsi" w:cstheme="minorHAnsi"/>
                <w:szCs w:val="18"/>
              </w:rPr>
            </w:pPr>
          </w:p>
          <w:p w:rsidR="00120EA3" w:rsidRPr="007D0D20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☐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Filtre compact</w:t>
            </w:r>
          </w:p>
          <w:p w:rsidR="00120EA3" w:rsidRPr="007D0D20" w:rsidRDefault="000D7B9B">
            <w:pPr>
              <w:pStyle w:val="Retrait1"/>
              <w:ind w:left="1418"/>
              <w:rPr>
                <w:rFonts w:asciiTheme="minorHAnsi" w:hAnsiTheme="minorHAnsi" w:cstheme="minorHAnsi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☐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Micro-station</w:t>
            </w:r>
          </w:p>
          <w:p w:rsidR="00120EA3" w:rsidRPr="007D0D20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☐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Filtre plant</w:t>
            </w:r>
            <w:r w:rsidRPr="007D0D20">
              <w:rPr>
                <w:rFonts w:ascii="Calibri" w:hAnsi="Calibri" w:cs="Calibri"/>
                <w:szCs w:val="18"/>
              </w:rPr>
              <w:t>é</w:t>
            </w:r>
          </w:p>
        </w:tc>
      </w:tr>
      <w:tr w:rsidR="00120EA3" w:rsidRPr="007D0D20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7D0D20" w:rsidRDefault="000D7B9B">
            <w:pPr>
              <w:pStyle w:val="Retrait1"/>
              <w:ind w:left="414"/>
              <w:rPr>
                <w:rFonts w:asciiTheme="minorHAnsi" w:hAnsiTheme="minorHAnsi" w:cstheme="minorHAnsi"/>
                <w:b/>
                <w:szCs w:val="18"/>
              </w:rPr>
            </w:pPr>
            <w:r w:rsidRPr="007D0D20">
              <w:rPr>
                <w:rFonts w:asciiTheme="minorHAnsi" w:hAnsiTheme="minorHAnsi" w:cstheme="minorHAnsi"/>
                <w:b/>
                <w:szCs w:val="18"/>
              </w:rPr>
              <w:t>Dispositif(s) annexe(s)</w:t>
            </w:r>
          </w:p>
        </w:tc>
      </w:tr>
      <w:tr w:rsidR="00120EA3" w:rsidRPr="007D0D20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7D0D20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☐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 Regard(s) de collecte</w:t>
            </w:r>
          </w:p>
          <w:p w:rsidR="00120EA3" w:rsidRPr="007D0D20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☐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 Regard(s) de visite</w:t>
            </w:r>
          </w:p>
          <w:p w:rsidR="00120EA3" w:rsidRPr="007D0D20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☐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 Regard(s) de r</w:t>
            </w:r>
            <w:r w:rsidRPr="007D0D20">
              <w:rPr>
                <w:rFonts w:ascii="Calibri" w:hAnsi="Calibri" w:cs="Calibri"/>
                <w:szCs w:val="18"/>
              </w:rPr>
              <w:t>é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partition </w:t>
            </w:r>
          </w:p>
          <w:p w:rsidR="00120EA3" w:rsidRPr="007D0D20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☑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 Regard(s) de bouclage</w:t>
            </w:r>
          </w:p>
          <w:p w:rsidR="00120EA3" w:rsidRPr="007D0D20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☐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 Regard(s) de contr</w:t>
            </w:r>
            <w:r w:rsidRPr="007D0D20">
              <w:rPr>
                <w:rFonts w:ascii="Calibri" w:hAnsi="Calibri" w:cs="Calibri"/>
                <w:szCs w:val="18"/>
              </w:rPr>
              <w:t>ô</w:t>
            </w:r>
            <w:r w:rsidRPr="007D0D20">
              <w:rPr>
                <w:rFonts w:asciiTheme="minorHAnsi" w:hAnsiTheme="minorHAnsi" w:cstheme="minorHAnsi"/>
                <w:szCs w:val="18"/>
              </w:rPr>
              <w:t>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7D0D20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☐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 Ventilation(s) (primaire, secondaire)</w:t>
            </w:r>
          </w:p>
          <w:p w:rsidR="00120EA3" w:rsidRPr="007D0D20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7D0D20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☐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 Bac(s) </w:t>
            </w:r>
            <w:r w:rsidRPr="007D0D20">
              <w:rPr>
                <w:rFonts w:ascii="Calibri" w:hAnsi="Calibri" w:cs="Calibri"/>
                <w:szCs w:val="18"/>
              </w:rPr>
              <w:t>à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graisse </w:t>
            </w:r>
          </w:p>
          <w:p w:rsidR="00120EA3" w:rsidRPr="007D0D20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7D0D20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☐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 Pr</w:t>
            </w:r>
            <w:r w:rsidRPr="007D0D20">
              <w:rPr>
                <w:rFonts w:ascii="Calibri" w:hAnsi="Calibri" w:cs="Calibri"/>
                <w:szCs w:val="18"/>
              </w:rPr>
              <w:t>é</w:t>
            </w:r>
            <w:r w:rsidRPr="007D0D20">
              <w:rPr>
                <w:rFonts w:asciiTheme="minorHAnsi" w:hAnsiTheme="minorHAnsi" w:cstheme="minorHAnsi"/>
                <w:szCs w:val="18"/>
              </w:rPr>
              <w:t>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7D0D20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7D0D20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szCs w:val="18"/>
              </w:rPr>
              <w:t>☐</w:t>
            </w:r>
            <w:r w:rsidRPr="007D0D20">
              <w:rPr>
                <w:rFonts w:asciiTheme="minorHAnsi" w:hAnsiTheme="minorHAnsi" w:cstheme="minorHAnsi"/>
                <w:szCs w:val="18"/>
              </w:rPr>
              <w:t xml:space="preserve">  Pompe(s) ou syst</w:t>
            </w:r>
            <w:r w:rsidRPr="007D0D20">
              <w:rPr>
                <w:rFonts w:ascii="Calibri" w:hAnsi="Calibri" w:cs="Calibri"/>
                <w:szCs w:val="18"/>
              </w:rPr>
              <w:t>è</w:t>
            </w:r>
            <w:r w:rsidRPr="007D0D20">
              <w:rPr>
                <w:rFonts w:asciiTheme="minorHAnsi" w:hAnsiTheme="minorHAnsi" w:cstheme="minorHAnsi"/>
                <w:szCs w:val="18"/>
              </w:rPr>
              <w:t>me(s) de relevage</w:t>
            </w:r>
          </w:p>
          <w:p w:rsidR="00120EA3" w:rsidRPr="007D0D20" w:rsidRDefault="00120EA3">
            <w:pPr>
              <w:pStyle w:val="Retrait1"/>
              <w:rPr>
                <w:rFonts w:asciiTheme="minorHAnsi" w:hAnsiTheme="minorHAnsi" w:cstheme="minorHAnsi"/>
                <w:szCs w:val="18"/>
              </w:rPr>
            </w:pPr>
          </w:p>
        </w:tc>
      </w:tr>
    </w:tbl>
    <w:p w:rsidR="00120EA3" w:rsidRPr="007D0D20" w:rsidRDefault="000D7B9B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 w:rsidRPr="007D0D20"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120EA3" w:rsidRPr="007D0D20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120EA3" w:rsidRPr="007D0D20" w:rsidRDefault="000D7B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Destination des eaux pluviales </w:t>
            </w:r>
          </w:p>
          <w:p w:rsidR="00120EA3" w:rsidRPr="007D0D20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Commentaires :</w:t>
            </w:r>
          </w:p>
          <w:p w:rsidR="00120EA3" w:rsidRPr="007D0D20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Origine des effluents </w:t>
            </w:r>
          </w:p>
          <w:p w:rsidR="00120EA3" w:rsidRPr="007D0D20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120EA3" w:rsidRPr="007D0D20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 xml:space="preserve">Infiltration sur la parcelle </w:t>
            </w:r>
          </w:p>
          <w:p w:rsidR="00120EA3" w:rsidRPr="007D0D20" w:rsidRDefault="00120EA3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7D0D20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Eaux Ménagères + Eaux Vannes</w: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"LIB_ORIGIN_EFF"</w:instrTex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  </w:t>
            </w:r>
          </w:p>
          <w:p w:rsidR="00120EA3" w:rsidRPr="007D0D20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"EFF_REMARQUE"</w:instrTex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     </w: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:rsidR="00120EA3" w:rsidRPr="007D0D20" w:rsidRDefault="00120EA3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120EA3" w:rsidRPr="007D0D20" w:rsidRDefault="000D7B9B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 w:rsidRPr="007D0D20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120EA3" w:rsidRPr="007D0D20">
        <w:trPr>
          <w:jc w:val="center"/>
        </w:trPr>
        <w:tc>
          <w:tcPr>
            <w:tcW w:w="5523" w:type="dxa"/>
          </w:tcPr>
          <w:p w:rsidR="00120EA3" w:rsidRPr="007D0D20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 xml:space="preserve">Eaux usées et eaux pluviales collectées séparément ? </w:t>
            </w:r>
          </w:p>
          <w:p w:rsidR="00120EA3" w:rsidRPr="007D0D20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 xml:space="preserve">Commentaires </w:t>
            </w:r>
          </w:p>
        </w:tc>
        <w:tc>
          <w:tcPr>
            <w:tcW w:w="5048" w:type="dxa"/>
          </w:tcPr>
          <w:p w:rsidR="00120EA3" w:rsidRPr="007D0D20" w:rsidRDefault="000D7B9B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Oui</w:t>
            </w:r>
          </w:p>
          <w:p w:rsidR="00120EA3" w:rsidRPr="007D0D20" w:rsidRDefault="00120EA3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20EA3" w:rsidRPr="007D0D20">
        <w:trPr>
          <w:jc w:val="center"/>
        </w:trPr>
        <w:tc>
          <w:tcPr>
            <w:tcW w:w="5523" w:type="dxa"/>
          </w:tcPr>
          <w:p w:rsidR="00120EA3" w:rsidRPr="007D0D20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L'écoulement se fait-il correctement ?</w:t>
            </w:r>
          </w:p>
          <w:p w:rsidR="00120EA3" w:rsidRPr="007D0D20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48" w:type="dxa"/>
          </w:tcPr>
          <w:p w:rsidR="00120EA3" w:rsidRPr="007D0D20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="MS Gothic" w:eastAsia="MS Gothic" w:hAnsi="MS Gothic" w:cs="MS Gothic" w:hint="eastAsia"/>
                <w:bCs/>
                <w:sz w:val="18"/>
                <w:szCs w:val="18"/>
                <w:shd w:val="clear" w:color="auto" w:fill="FFFFFF"/>
              </w:rPr>
              <w:t>☑</w:t>
            </w:r>
            <w:r w:rsidRPr="007D0D20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 xml:space="preserve">OUI </w:t>
            </w:r>
            <w:r w:rsidRPr="007D0D20">
              <w:rPr>
                <w:rFonts w:ascii="MS Gothic" w:eastAsia="MS Gothic" w:hAnsi="MS Gothic" w:cs="MS Gothic" w:hint="eastAsia"/>
                <w:bCs/>
                <w:sz w:val="18"/>
                <w:szCs w:val="18"/>
                <w:shd w:val="clear" w:color="auto" w:fill="FFFFFF"/>
              </w:rPr>
              <w:t>☐</w:t>
            </w:r>
            <w:r w:rsidRPr="007D0D20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7D0D20">
              <w:rPr>
                <w:rFonts w:ascii="MS Gothic" w:eastAsia="MS Gothic" w:hAnsi="MS Gothic" w:cs="MS Gothic" w:hint="eastAsia"/>
                <w:bCs/>
                <w:sz w:val="18"/>
                <w:szCs w:val="18"/>
                <w:shd w:val="clear" w:color="auto" w:fill="FFFFFF"/>
              </w:rPr>
              <w:t>☐</w:t>
            </w:r>
            <w:r w:rsidRPr="007D0D20">
              <w:rPr>
                <w:rFonts w:ascii="Calibri" w:hAnsi="Calibri" w:cs="Calibri"/>
                <w:bCs/>
                <w:sz w:val="18"/>
                <w:szCs w:val="18"/>
                <w:shd w:val="clear" w:color="auto" w:fill="FFFFFF"/>
              </w:rPr>
              <w:t> </w:t>
            </w:r>
            <w:r w:rsidRPr="007D0D20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?</w:t>
            </w:r>
          </w:p>
        </w:tc>
      </w:tr>
      <w:tr w:rsidR="00120EA3" w:rsidRPr="007D0D20">
        <w:trPr>
          <w:jc w:val="center"/>
        </w:trPr>
        <w:tc>
          <w:tcPr>
            <w:tcW w:w="5523" w:type="dxa"/>
          </w:tcPr>
          <w:p w:rsidR="00120EA3" w:rsidRPr="007D0D20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Présence d’odeurs ?</w:t>
            </w:r>
          </w:p>
          <w:p w:rsidR="00120EA3" w:rsidRPr="007D0D20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Style w:val="Miseenvidence"/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Si oui</w:t>
            </w:r>
            <w:r w:rsidRPr="007D0D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 xml:space="preserve">citer leur localisation : </w: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"ODEURS_LOCAL"</w:instrTex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5048" w:type="dxa"/>
          </w:tcPr>
          <w:p w:rsidR="00120EA3" w:rsidRPr="007D0D20" w:rsidRDefault="000D7B9B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</w:pPr>
            <w:r w:rsidRPr="007D0D20">
              <w:rPr>
                <w:rFonts w:ascii="MS Gothic" w:eastAsia="MS Gothic" w:hAnsi="MS Gothic" w:cs="MS Gothic" w:hint="eastAsia"/>
                <w:bCs/>
                <w:sz w:val="18"/>
                <w:szCs w:val="18"/>
                <w:shd w:val="clear" w:color="auto" w:fill="FFFFFF"/>
              </w:rPr>
              <w:t>☐</w:t>
            </w:r>
            <w:r w:rsidRPr="007D0D20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 xml:space="preserve">OUI </w:t>
            </w:r>
            <w:r w:rsidRPr="007D0D20">
              <w:rPr>
                <w:rFonts w:ascii="MS Gothic" w:eastAsia="MS Gothic" w:hAnsi="MS Gothic" w:cs="MS Gothic" w:hint="eastAsia"/>
                <w:bCs/>
                <w:sz w:val="18"/>
                <w:szCs w:val="18"/>
                <w:shd w:val="clear" w:color="auto" w:fill="FFFFFF"/>
              </w:rPr>
              <w:t>☑</w:t>
            </w:r>
            <w:r w:rsidRPr="007D0D20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7D0D20">
              <w:rPr>
                <w:rFonts w:ascii="MS Gothic" w:eastAsia="MS Gothic" w:hAnsi="MS Gothic" w:cs="MS Gothic" w:hint="eastAsia"/>
                <w:bCs/>
                <w:sz w:val="18"/>
                <w:szCs w:val="18"/>
                <w:shd w:val="clear" w:color="auto" w:fill="FFFFFF"/>
              </w:rPr>
              <w:t>☐</w:t>
            </w:r>
            <w:r w:rsidRPr="007D0D20">
              <w:rPr>
                <w:rFonts w:ascii="Calibri" w:hAnsi="Calibri" w:cs="Calibri"/>
                <w:bCs/>
                <w:sz w:val="18"/>
                <w:szCs w:val="18"/>
                <w:shd w:val="clear" w:color="auto" w:fill="FFFFFF"/>
              </w:rPr>
              <w:t> </w:t>
            </w:r>
            <w:r w:rsidRPr="007D0D20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?</w:t>
            </w:r>
          </w:p>
          <w:p w:rsidR="00120EA3" w:rsidRPr="007D0D20" w:rsidRDefault="00120EA3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20EA3" w:rsidRPr="007D0D20">
        <w:trPr>
          <w:jc w:val="center"/>
        </w:trPr>
        <w:tc>
          <w:tcPr>
            <w:tcW w:w="10571" w:type="dxa"/>
            <w:gridSpan w:val="2"/>
          </w:tcPr>
          <w:p w:rsidR="00120EA3" w:rsidRPr="007D0D20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 xml:space="preserve">Commentaires : </w:t>
            </w:r>
          </w:p>
        </w:tc>
      </w:tr>
    </w:tbl>
    <w:p w:rsidR="00120EA3" w:rsidRPr="007D0D20" w:rsidRDefault="00120EA3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0490" w:type="dxa"/>
        <w:tblInd w:w="250" w:type="dxa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blBorders>
        <w:tblLook w:val="04A0" w:firstRow="1" w:lastRow="0" w:firstColumn="1" w:lastColumn="0" w:noHBand="0" w:noVBand="1"/>
      </w:tblPr>
      <w:tblGrid>
        <w:gridCol w:w="3544"/>
        <w:gridCol w:w="142"/>
        <w:gridCol w:w="6804"/>
      </w:tblGrid>
      <w:tr w:rsidR="00B56783" w:rsidRPr="001312B7" w:rsidTr="007D0D20">
        <w:tc>
          <w:tcPr>
            <w:tcW w:w="354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spacing w:line="200" w:lineRule="auto"/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b/>
                <w:color w:val="000000"/>
                <w:szCs w:val="20"/>
              </w:rPr>
              <w:t>Fosse septique</w:t>
            </w:r>
          </w:p>
        </w:tc>
        <w:tc>
          <w:tcPr>
            <w:tcW w:w="694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56783" w:rsidRPr="001312B7" w:rsidTr="007D0D20">
        <w:tc>
          <w:tcPr>
            <w:tcW w:w="354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Volume en m³</w:t>
            </w:r>
            <w:r w:rsidR="007D0D20"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 xml:space="preserve"> : </w:t>
            </w: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1</w:t>
            </w:r>
          </w:p>
        </w:tc>
        <w:tc>
          <w:tcPr>
            <w:tcW w:w="694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Eaux vannes et eaux ménagères prétraitées séparément ? Oui</w:t>
            </w:r>
          </w:p>
        </w:tc>
      </w:tr>
      <w:tr w:rsidR="00B56783" w:rsidRPr="001312B7" w:rsidTr="007D0D20">
        <w:tc>
          <w:tcPr>
            <w:tcW w:w="354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94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 w:rsidP="007D0D20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Type d'eaux usées</w:t>
            </w:r>
            <w:r w:rsidR="007D0D20"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 xml:space="preserve"> : </w:t>
            </w: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 xml:space="preserve">Eaux </w:t>
            </w: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vannes</w:t>
            </w:r>
          </w:p>
        </w:tc>
      </w:tr>
      <w:tr w:rsidR="00B56783" w:rsidRPr="001312B7" w:rsidTr="007D0D20">
        <w:tc>
          <w:tcPr>
            <w:tcW w:w="354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 w:rsidP="007D0D20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Matériaux</w:t>
            </w:r>
            <w:r w:rsidR="007D0D20"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 xml:space="preserve"> : </w:t>
            </w: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Béton</w:t>
            </w:r>
          </w:p>
        </w:tc>
        <w:tc>
          <w:tcPr>
            <w:tcW w:w="6946" w:type="dxa"/>
            <w:gridSpan w:val="2"/>
            <w:shd w:val="clear" w:color="auto" w:fill="FFFFFF"/>
          </w:tcPr>
          <w:p w:rsidR="00B56783" w:rsidRPr="001312B7" w:rsidRDefault="007D0D20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Le tampon est-il verrouillé ? Non</w:t>
            </w: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Le prétraitement est-il accessible ? Oui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bookmarkStart w:id="0" w:name="_GoBack"/>
            <w:bookmarkEnd w:id="0"/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Le regard du prétraitement est-il affleurant ? Non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Le dimensionnement est-il adapté à</w:t>
            </w: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 xml:space="preserve"> la capacité d'accueil ? Oui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Un des organes du système de prétraitement présente-t-il des signes d'altération (affaissement, fissure, déformation, corrosion...) ? Non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Si oui, préciser : -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Présence d'odeurs ? Non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 xml:space="preserve">L'écoulement des eaux au sein </w:t>
            </w: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des différents éléments de prétraitements se fait-il correctement ? Oui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Si présence d'une fosse, la hauteur de boues est-elle supérieure à la moitié de la hauteur de la fosse ? Non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Vidange(s) effectuée(s) Oui</w:t>
            </w:r>
            <w:r w:rsidR="007D0D20"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 xml:space="preserve"> (effectuée le 31/05/2012)</w:t>
            </w:r>
          </w:p>
        </w:tc>
      </w:tr>
      <w:tr w:rsidR="00B56783" w:rsidRPr="001312B7" w:rsidTr="007D0D20">
        <w:tc>
          <w:tcPr>
            <w:tcW w:w="368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spacing w:line="200" w:lineRule="auto"/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b/>
                <w:color w:val="000000"/>
                <w:szCs w:val="20"/>
              </w:rPr>
              <w:t>Tranchée d'épandage</w:t>
            </w: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56783" w:rsidRPr="001312B7" w:rsidTr="007D0D20">
        <w:tc>
          <w:tcPr>
            <w:tcW w:w="368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Le dimensionnemen</w:t>
            </w:r>
            <w:r w:rsidR="007D0D20"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t du traitement est-il connu ? Non</w:t>
            </w:r>
          </w:p>
        </w:tc>
      </w:tr>
      <w:tr w:rsidR="00B56783" w:rsidRPr="001312B7" w:rsidTr="007D0D20">
        <w:tc>
          <w:tcPr>
            <w:tcW w:w="368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Si oui, préciser : -</w:t>
            </w:r>
          </w:p>
        </w:tc>
      </w:tr>
      <w:tr w:rsidR="00B56783" w:rsidRPr="001312B7" w:rsidTr="007D0D20">
        <w:tc>
          <w:tcPr>
            <w:tcW w:w="368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56783" w:rsidRPr="001312B7" w:rsidTr="007D0D20">
        <w:tc>
          <w:tcPr>
            <w:tcW w:w="368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Est-ce que l'aménagement du terrain gêne le fonctionnement de l</w:t>
            </w: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 xml:space="preserve">a filière de traitement ? </w:t>
            </w:r>
            <w:r w:rsidR="007D0D20"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Non</w:t>
            </w: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-</w:t>
            </w:r>
          </w:p>
        </w:tc>
      </w:tr>
      <w:tr w:rsidR="00B56783" w:rsidRPr="001312B7" w:rsidTr="007D0D20">
        <w:tc>
          <w:tcPr>
            <w:tcW w:w="368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Si oui, pourquoi et quels sont les risques ? -</w:t>
            </w:r>
          </w:p>
        </w:tc>
      </w:tr>
      <w:tr w:rsidR="00B56783" w:rsidRPr="001312B7" w:rsidTr="007D0D20">
        <w:tc>
          <w:tcPr>
            <w:tcW w:w="368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Dysfonctionnements obse</w:t>
            </w:r>
            <w:r w:rsidR="007D0D20"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rvés au niveau du traitement ? Non</w:t>
            </w:r>
          </w:p>
        </w:tc>
      </w:tr>
      <w:tr w:rsidR="00B56783" w:rsidRPr="001312B7" w:rsidTr="007D0D20">
        <w:tc>
          <w:tcPr>
            <w:tcW w:w="368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 xml:space="preserve">Si oui, préciser (colmatage, </w:t>
            </w: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stagnation d'eau en surface,...) -</w:t>
            </w:r>
          </w:p>
        </w:tc>
      </w:tr>
      <w:tr w:rsidR="00B56783" w:rsidRPr="001312B7" w:rsidTr="007D0D20">
        <w:tc>
          <w:tcPr>
            <w:tcW w:w="368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spacing w:line="200" w:lineRule="auto"/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b/>
                <w:color w:val="000000"/>
                <w:szCs w:val="20"/>
              </w:rPr>
              <w:t>Regard de bouclage</w:t>
            </w: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56783" w:rsidRPr="001312B7" w:rsidTr="007D0D20">
        <w:tc>
          <w:tcPr>
            <w:tcW w:w="3686" w:type="dxa"/>
            <w:gridSpan w:val="2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Le regard est-il accessible ? Oui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Présente-t-il des signes d'altération (affaissement, corrosion, fissure, déformation...) ? Non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 xml:space="preserve">Le </w:t>
            </w: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regard est-il affleurant ? Oui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Stagnation d'eaux dans le regard ? Non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Dépôt de matière en fond de regard ? Non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804" w:type="dxa"/>
            <w:shd w:val="clear" w:color="auto" w:fill="FFFFFF"/>
          </w:tcPr>
          <w:p w:rsidR="00B56783" w:rsidRPr="001312B7" w:rsidRDefault="00B56783">
            <w:pPr>
              <w:rPr>
                <w:rFonts w:asciiTheme="minorHAnsi" w:hAnsiTheme="minorHAnsi" w:cstheme="minorHAnsi"/>
                <w:szCs w:val="20"/>
              </w:rPr>
            </w:pPr>
          </w:p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eastAsia="Arial Narrow" w:hAnsiTheme="minorHAnsi" w:cstheme="minorHAnsi"/>
                <w:color w:val="000000"/>
                <w:szCs w:val="20"/>
              </w:rPr>
              <w:t>Présence d'odeurs ? Non</w:t>
            </w:r>
          </w:p>
        </w:tc>
      </w:tr>
      <w:tr w:rsidR="00B56783" w:rsidRPr="001312B7" w:rsidTr="007D0D20">
        <w:tc>
          <w:tcPr>
            <w:tcW w:w="3686" w:type="dxa"/>
            <w:gridSpan w:val="2"/>
          </w:tcPr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  <w:tc>
          <w:tcPr>
            <w:tcW w:w="6804" w:type="dxa"/>
          </w:tcPr>
          <w:p w:rsidR="00B56783" w:rsidRPr="001312B7" w:rsidRDefault="001312B7">
            <w:pPr>
              <w:rPr>
                <w:rFonts w:asciiTheme="minorHAnsi" w:hAnsiTheme="minorHAnsi" w:cstheme="minorHAnsi"/>
                <w:szCs w:val="20"/>
              </w:rPr>
            </w:pPr>
            <w:r w:rsidRPr="001312B7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</w:tbl>
    <w:p w:rsidR="00120EA3" w:rsidRPr="007D0D20" w:rsidRDefault="00120EA3">
      <w:pPr>
        <w:rPr>
          <w:rFonts w:asciiTheme="minorHAnsi" w:hAnsiTheme="minorHAnsi" w:cstheme="minorHAnsi"/>
        </w:rPr>
      </w:pP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7D0D20">
        <w:trPr>
          <w:cantSplit/>
          <w:jc w:val="center"/>
        </w:trPr>
        <w:tc>
          <w:tcPr>
            <w:tcW w:w="5310" w:type="dxa"/>
            <w:shd w:val="clear" w:color="auto" w:fill="FFCC99"/>
          </w:tcPr>
          <w:p w:rsidR="00120EA3" w:rsidRPr="007D0D20" w:rsidRDefault="000D7B9B" w:rsidP="00E715DF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</w:rPr>
            </w:pPr>
            <w:r w:rsidRPr="007D0D20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Avis du </w:t>
            </w:r>
            <w:r w:rsidR="00E715DF" w:rsidRPr="007D0D20">
              <w:rPr>
                <w:rStyle w:val="Miseenvidence"/>
                <w:rFonts w:asciiTheme="minorHAnsi" w:hAnsiTheme="minorHAnsi" w:cstheme="minorHAnsi"/>
                <w:color w:val="auto"/>
              </w:rPr>
              <w:t>SPANC</w:t>
            </w:r>
          </w:p>
        </w:tc>
        <w:tc>
          <w:tcPr>
            <w:tcW w:w="5299" w:type="dxa"/>
            <w:shd w:val="clear" w:color="auto" w:fill="FFCC99"/>
          </w:tcPr>
          <w:p w:rsidR="00120EA3" w:rsidRPr="007D0D20" w:rsidRDefault="007D0D20">
            <w:pPr>
              <w:rPr>
                <w:rStyle w:val="Miseenvidence"/>
                <w:rFonts w:asciiTheme="minorHAnsi" w:hAnsiTheme="minorHAnsi" w:cstheme="minorHAnsi"/>
                <w:color w:val="auto"/>
              </w:rPr>
            </w:pPr>
            <w:r w:rsidRPr="007D0D20">
              <w:rPr>
                <w:rStyle w:val="Miseenvidence"/>
                <w:rFonts w:asciiTheme="minorHAnsi" w:hAnsiTheme="minorHAnsi" w:cstheme="minorHAnsi"/>
                <w:color w:val="auto"/>
              </w:rPr>
              <w:t>Non conforme</w:t>
            </w:r>
          </w:p>
        </w:tc>
      </w:tr>
      <w:tr w:rsidR="00120EA3" w:rsidRPr="007D0D20">
        <w:trPr>
          <w:cantSplit/>
          <w:jc w:val="center"/>
        </w:trPr>
        <w:tc>
          <w:tcPr>
            <w:tcW w:w="10609" w:type="dxa"/>
            <w:gridSpan w:val="2"/>
          </w:tcPr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  <w:u w:val="single"/>
              </w:rPr>
              <w:t>Prescriptions techniques</w:t>
            </w:r>
            <w:r w:rsidRPr="007D0D20">
              <w:rPr>
                <w:rFonts w:asciiTheme="minorHAnsi" w:hAnsiTheme="minorHAnsi" w:cstheme="minorHAnsi"/>
              </w:rPr>
              <w:t> :</w:t>
            </w:r>
          </w:p>
          <w:p w:rsidR="00120EA3" w:rsidRPr="007D0D20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7D0D20" w:rsidRDefault="000D7B9B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</w:rPr>
              <w:t xml:space="preserve"> </w:t>
            </w:r>
            <w:r w:rsidR="007D0D20">
              <w:rPr>
                <w:rFonts w:asciiTheme="minorHAnsi" w:hAnsiTheme="minorHAnsi" w:cstheme="minorHAnsi"/>
              </w:rPr>
              <w:t>Pose d’un bac dégraisseur pour le prétraitement des eaux ménagères.</w:t>
            </w:r>
          </w:p>
          <w:p w:rsidR="00E715DF" w:rsidRPr="007D0D20" w:rsidRDefault="00E715DF">
            <w:pPr>
              <w:rPr>
                <w:rFonts w:asciiTheme="minorHAnsi" w:hAnsiTheme="minorHAnsi" w:cstheme="minorHAnsi"/>
              </w:rPr>
            </w:pPr>
          </w:p>
          <w:p w:rsidR="00E715DF" w:rsidRPr="007D0D20" w:rsidRDefault="00E715DF">
            <w:pPr>
              <w:rPr>
                <w:rFonts w:asciiTheme="minorHAnsi" w:hAnsiTheme="minorHAnsi" w:cstheme="minorHAnsi"/>
              </w:rPr>
            </w:pPr>
            <w:r w:rsidRPr="007D0D20">
              <w:rPr>
                <w:rFonts w:asciiTheme="minorHAnsi" w:hAnsiTheme="minorHAnsi" w:cstheme="minorHAnsi"/>
                <w:u w:val="single"/>
              </w:rPr>
              <w:t>Contrôle réalisé par :</w:t>
            </w:r>
            <w:r w:rsidRPr="007D0D20">
              <w:rPr>
                <w:rFonts w:asciiTheme="minorHAnsi" w:hAnsiTheme="minorHAnsi" w:cstheme="minorHAnsi"/>
              </w:rPr>
              <w:t xml:space="preserve"> </w:t>
            </w:r>
            <w:r w:rsidRPr="007D0D20">
              <w:rPr>
                <w:rFonts w:asciiTheme="minorHAnsi" w:hAnsiTheme="minorHAnsi" w:cstheme="minorHAnsi"/>
                <w:sz w:val="18"/>
                <w:szCs w:val="18"/>
              </w:rPr>
              <w:t>Aurélie GRIGNAC</w:t>
            </w:r>
          </w:p>
          <w:p w:rsidR="00120EA3" w:rsidRPr="007D0D20" w:rsidRDefault="00120EA3">
            <w:pPr>
              <w:rPr>
                <w:rStyle w:val="Miseenvidence"/>
                <w:rFonts w:asciiTheme="minorHAnsi" w:hAnsiTheme="minorHAnsi" w:cstheme="minorHAnsi"/>
              </w:rPr>
            </w:pPr>
          </w:p>
        </w:tc>
      </w:tr>
    </w:tbl>
    <w:p w:rsidR="00E715DF" w:rsidRPr="007D0D20" w:rsidRDefault="00E715DF">
      <w:pPr>
        <w:rPr>
          <w:rFonts w:asciiTheme="minorHAnsi" w:hAnsiTheme="minorHAnsi" w:cstheme="minorHAnsi"/>
        </w:rPr>
      </w:pP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7D0D20" w:rsidTr="00E715DF">
        <w:trPr>
          <w:cantSplit/>
          <w:jc w:val="center"/>
        </w:trPr>
        <w:tc>
          <w:tcPr>
            <w:tcW w:w="5310" w:type="dxa"/>
            <w:shd w:val="clear" w:color="auto" w:fill="FFCC99"/>
            <w:vAlign w:val="center"/>
          </w:tcPr>
          <w:p w:rsidR="00120EA3" w:rsidRPr="007D0D20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D0D20">
              <w:rPr>
                <w:rFonts w:asciiTheme="minorHAnsi" w:hAnsiTheme="minorHAnsi" w:cstheme="minorHAnsi"/>
                <w:b/>
              </w:rPr>
              <w:t>Françoise PILLARD</w:t>
            </w:r>
          </w:p>
          <w:p w:rsidR="00E715DF" w:rsidRPr="007D0D20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D0D20"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120EA3" w:rsidRPr="007D0D20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7D0D20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7D0D20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7D0D20" w:rsidRDefault="00120EA3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120EA3" w:rsidRPr="007D0D20" w:rsidRDefault="00120EA3">
      <w:pPr>
        <w:rPr>
          <w:rFonts w:asciiTheme="minorHAnsi" w:hAnsiTheme="minorHAnsi" w:cstheme="minorHAnsi"/>
        </w:rPr>
      </w:pPr>
    </w:p>
    <w:sectPr w:rsidR="00120EA3" w:rsidRPr="007D0D20" w:rsidSect="007D0D20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B9B" w:rsidRDefault="000D7B9B">
      <w:r>
        <w:separator/>
      </w:r>
    </w:p>
  </w:endnote>
  <w:endnote w:type="continuationSeparator" w:id="0">
    <w:p w:rsidR="000D7B9B" w:rsidRDefault="000D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EA3" w:rsidRDefault="000D7B9B"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 w:rsidR="00120EA3" w:rsidRDefault="000D7B9B">
    <w:pPr>
      <w:jc w:val="center"/>
    </w:pPr>
    <w:r>
      <w:t>Tel : 03.86.28.92.92 / Fax : 03.86.28.92.93</w:t>
    </w:r>
  </w:p>
  <w:p w:rsidR="00120EA3" w:rsidRDefault="000D7B9B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 w:rsidR="001312B7"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 w:rsidR="001312B7" w:rsidRPr="001312B7">
        <w:rPr>
          <w:noProof/>
          <w:color w:val="FF9900"/>
          <w:sz w:val="16"/>
        </w:rPr>
        <w:t>3</w:t>
      </w:r>
    </w:fldSimple>
  </w:p>
  <w:p w:rsidR="00120EA3" w:rsidRDefault="00120EA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B9B" w:rsidRDefault="000D7B9B">
      <w:r>
        <w:separator/>
      </w:r>
    </w:p>
  </w:footnote>
  <w:footnote w:type="continuationSeparator" w:id="0">
    <w:p w:rsidR="000D7B9B" w:rsidRDefault="000D7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EA3"/>
    <w:rsid w:val="000D7B9B"/>
    <w:rsid w:val="00120EA3"/>
    <w:rsid w:val="001312B7"/>
    <w:rsid w:val="00194596"/>
    <w:rsid w:val="007D0D20"/>
    <w:rsid w:val="00822A55"/>
    <w:rsid w:val="0092326A"/>
    <w:rsid w:val="00B56783"/>
    <w:rsid w:val="00E7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Informations générales</dc:title>
  <dc:creator>loc</dc:creator>
  <cp:lastModifiedBy>Aurélie Grignac</cp:lastModifiedBy>
  <cp:revision>2</cp:revision>
  <cp:lastPrinted>2018-02-16T08:53:00Z</cp:lastPrinted>
  <dcterms:created xsi:type="dcterms:W3CDTF">2018-02-16T08:54:00Z</dcterms:created>
  <dcterms:modified xsi:type="dcterms:W3CDTF">2018-02-16T08:54:00Z</dcterms:modified>
</cp:coreProperties>
</file>