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  Rue des Vignes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DELAIGLE Catherine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DELAIGLE Catherine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1334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DELAIGLE Catherine</w:t>
            </w:r>
          </w:p>
          <w:p>
            <w:pPr>
              <w:spacing w:after="0" w:line="240" w:lineRule="auto"/>
              <w:rPr>
                <w:rFonts w:cstheme="minorHAnsi"/>
              </w:rPr>
            </w:pPr>
            <w:r>
              <w:rPr>
                <w:rFonts w:cstheme="minorHAnsi"/>
              </w:rPr>
              <w:t>Adresse : 2  Rue des Vignes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