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PICARD Violette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48  Rue du Buisson Sourd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48 Rue du Buisson Sourd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