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1506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16/06/2021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Chemin des hirondelles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Bourdoiseau</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1958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DEMAY Thierry</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23      Rue du carré Charbonnier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Cosne-Cours-sur-Loire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40000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 xml:space="preserve">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bac non vérifiable, indiqué par le propriétaire lors du contrôle</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