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12  Rue du Charron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BEZZOLATO Guillaume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15/12/2022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BEZZOLATO Guillaume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195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13/12/2022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BEZZOLATO Guillaume</w:t>
            </w:r>
          </w:p>
          <w:p w14:paraId="65156932" w14:textId="77777777" w:rsidR="00257929" w:rsidRDefault="007F769C">
            <w:pPr>
              <w:spacing w:after="0" w:line="240" w:lineRule="auto"/>
              <w:rPr>
                <w:rFonts w:cstheme="minorHAnsi"/>
              </w:rPr>
            </w:pPr>
            <w:r>
              <w:rPr>
                <w:rFonts w:cstheme="minorHAnsi"/>
              </w:rPr>
              <w:t>Adresse : 12  Rue du Charron Commune de SAINT LAURENT L'ABBAYE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13/12/2022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