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jc w:val="both"/>
        <w:rPr>
          <w:rFonts w:eastAsia="Times New Roman" w:cstheme="minorHAnsi"/>
          <w:sz w:val="24"/>
          <w:szCs w:val="24"/>
        </w:rPr>
      </w:pPr>
    </w:p>
    <w:p>
      <w:pPr>
        <w:spacing w:after="0" w:line="240" w:lineRule="auto"/>
        <w:ind w:firstLine="5529"/>
        <w:jc w:val="both"/>
        <w:rPr>
          <w:rFonts w:eastAsia="Times New Roman" w:cstheme="minorHAnsi"/>
          <w:b/>
          <w:bCs/>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p/>
    <w:p>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pPr>
        <w:ind w:firstLine="708"/>
        <w:rPr>
          <w:rFonts w:cstheme="minorHAnsi"/>
          <w:sz w:val="36"/>
          <w:szCs w:val="36"/>
        </w:rPr>
      </w:pPr>
      <w:r>
        <w:rPr>
          <w:rFonts w:cstheme="minorHAnsi"/>
          <w:sz w:val="36"/>
          <w:szCs w:val="36"/>
        </w:rPr>
        <w:t xml:space="preserve">Commune de : </w:t>
      </w:r>
      <w:r>
        <w:rPr>
          <w:rFonts w:cstheme="minorHAnsi"/>
          <w:sz w:val="28"/>
          <w:szCs w:val="36"/>
        </w:rPr>
        <w:t>GARCHY</w:t>
      </w:r>
    </w:p>
    <w:p>
      <w:pPr>
        <w:ind w:left="708"/>
        <w:rPr>
          <w:rFonts w:cstheme="minorHAnsi"/>
          <w:szCs w:val="20"/>
        </w:rPr>
      </w:pPr>
      <w:r>
        <w:rPr>
          <w:sz w:val="36"/>
          <w:szCs w:val="36"/>
        </w:rPr>
        <w:t xml:space="preserve">Adresse du bien : </w:t>
      </w:r>
      <w:r>
        <w:rPr>
          <w:sz w:val="28"/>
          <w:szCs w:val="36"/>
        </w:rPr>
        <w:t xml:space="preserve">2  Rue Blanche    </w:t>
      </w:r>
      <w:r>
        <w:rPr>
          <w:sz w:val="28"/>
          <w:szCs w:val="36"/>
        </w:rPr>
        <w:lastRenderedPageBreak/>
        <w:t xml:space="preserve"> </w:t>
      </w:r>
    </w:p>
    <w:p>
      <w:pPr>
        <w:ind w:firstLine="708"/>
        <w:rPr>
          <w:sz w:val="36"/>
          <w:szCs w:val="36"/>
        </w:rPr>
      </w:pPr>
    </w:p>
    <w:p>
      <w:pPr>
        <w:ind w:firstLine="708"/>
        <w:rPr>
          <w:rFonts w:cstheme="minorHAnsi"/>
          <w:sz w:val="36"/>
          <w:szCs w:val="36"/>
        </w:rPr>
      </w:pPr>
      <w:r>
        <w:rPr>
          <w:rFonts w:cstheme="minorHAnsi"/>
          <w:sz w:val="36"/>
          <w:szCs w:val="36"/>
        </w:rPr>
        <w:t xml:space="preserve">Propriétaire: </w:t>
      </w:r>
      <w:r>
        <w:rPr>
          <w:rFonts w:cstheme="minorHAnsi"/>
          <w:sz w:val="28"/>
          <w:szCs w:val="28"/>
        </w:rPr>
        <w:t>Monsieur</w:t>
      </w:r>
      <w:r>
        <w:rPr>
          <w:rFonts w:cstheme="minorHAnsi"/>
          <w:szCs w:val="20"/>
        </w:rPr>
        <w:t xml:space="preserve">  </w:t>
      </w:r>
      <w:r>
        <w:rPr>
          <w:rFonts w:cstheme="minorHAnsi"/>
          <w:sz w:val="28"/>
          <w:szCs w:val="36"/>
        </w:rPr>
        <w:t>DENEUVILLERS Fabrice</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pPr>
        <w:tabs>
          <w:tab w:val="left" w:pos="8647"/>
        </w:tabs>
        <w:spacing w:after="0" w:line="360" w:lineRule="auto"/>
        <w:ind w:right="1417" w:firstLine="5529"/>
        <w:rPr>
          <w:rFonts w:eastAsia="Times New Roman" w:cstheme="minorHAnsi"/>
        </w:rPr>
      </w:pPr>
      <w:r>
        <w:rPr>
          <w:rFonts w:eastAsia="Times New Roman" w:cstheme="minorHAnsi"/>
        </w:rPr>
        <w:t>Le 16/09/2019</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Monsieur DENEUVILLERS Fabrice</w:t>
      </w:r>
    </w:p>
    <w:p>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C 2309</w:t>
      </w:r>
    </w:p>
    <w:p>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Julie EVE</w:t>
      </w:r>
    </w:p>
    <w:p>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13/09/2019</w:t>
      </w:r>
    </w:p>
    <w:p>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pPr>
        <w:spacing w:after="0" w:line="240" w:lineRule="auto"/>
        <w:jc w:val="both"/>
        <w:rPr>
          <w:rFonts w:eastAsia="Times New Roman" w:cstheme="minorHAnsi"/>
        </w:rPr>
      </w:pPr>
    </w:p>
    <w:p>
      <w:pPr>
        <w:spacing w:after="0" w:line="240" w:lineRule="auto"/>
        <w:jc w:val="both"/>
        <w:rPr>
          <w:rFonts w:eastAsia="Times New Roman" w:cstheme="minorHAnsi"/>
        </w:rPr>
      </w:pPr>
    </w:p>
    <w:p>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pPr>
        <w:spacing w:after="0" w:line="240" w:lineRule="auto"/>
        <w:ind w:firstLine="708"/>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L’installation est composée :</w:t>
      </w:r>
    </w:p>
    <w:p>
      <w:pPr>
        <w:spacing w:after="0" w:line="240" w:lineRule="auto"/>
        <w:ind w:firstLine="708"/>
        <w:jc w:val="both"/>
        <w:rPr>
          <w:rFonts w:eastAsia="Times New Roman" w:cstheme="minorHAnsi"/>
          <w:iCs/>
        </w:rPr>
      </w:pP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pPr>
        <w:spacing w:after="0" w:line="240" w:lineRule="auto"/>
        <w:ind w:left="1428"/>
        <w:contextualSpacing/>
        <w:jc w:val="both"/>
        <w:rPr>
          <w:rFonts w:eastAsia="Times New Roman" w:cstheme="minorHAnsi"/>
          <w:iCs/>
        </w:rPr>
      </w:pPr>
    </w:p>
    <w:p>
      <w:pPr>
        <w:spacing w:after="0" w:line="240" w:lineRule="auto"/>
        <w:ind w:left="1428"/>
        <w:contextualSpacing/>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pPr>
        <w:spacing w:after="0" w:line="240" w:lineRule="auto"/>
        <w:ind w:firstLine="5670"/>
        <w:jc w:val="both"/>
        <w:rPr>
          <w:rFonts w:eastAsia="Times New Roman" w:cstheme="minorHAnsi"/>
          <w:b/>
          <w:bCs/>
          <w:sz w:val="24"/>
          <w:szCs w:val="24"/>
        </w:rPr>
      </w:pPr>
    </w:p>
    <w:p>
      <w:pPr>
        <w:spacing w:after="0" w:line="240" w:lineRule="auto"/>
        <w:ind w:firstLine="4536"/>
        <w:jc w:val="center"/>
        <w:rPr>
          <w:rFonts w:eastAsia="Times New Roman" w:cstheme="minorHAnsi"/>
          <w:b/>
          <w:bCs/>
        </w:rPr>
      </w:pPr>
      <w:r>
        <w:rPr>
          <w:rFonts w:eastAsia="Times New Roman" w:cstheme="minorHAnsi"/>
          <w:b/>
          <w:bCs/>
        </w:rPr>
        <w:t>Françoise PILLARD</w:t>
      </w:r>
    </w:p>
    <w:p>
      <w:pPr>
        <w:spacing w:after="0" w:line="240" w:lineRule="auto"/>
        <w:ind w:firstLine="4536"/>
        <w:jc w:val="center"/>
        <w:rPr>
          <w:rFonts w:eastAsia="Times New Roman" w:cstheme="minorHAnsi"/>
        </w:rPr>
      </w:pPr>
      <w:r>
        <w:rPr>
          <w:rFonts w:eastAsia="Times New Roman" w:cstheme="minorHAnsi"/>
        </w:rPr>
        <w:t>Vice-Présidente en charge de l’Environnement</w:t>
      </w:r>
    </w:p>
    <w:p>
      <w:pPr>
        <w:spacing w:after="0" w:line="240" w:lineRule="auto"/>
        <w:ind w:firstLine="4536"/>
        <w:jc w:val="center"/>
        <w:rPr>
          <w:rFonts w:eastAsia="Times New Roman" w:cstheme="minorHAnsi"/>
        </w:rPr>
      </w:pPr>
    </w:p>
    <w:p>
      <w:pPr>
        <w:sectPr>
          <w:headerReference w:type="even" r:id="rId9"/>
          <w:headerReference w:type="default" r:id="rId10"/>
          <w:footerReference w:type="default" r:id="rId11"/>
          <w:headerReference w:type="first" r:id="rId12"/>
          <w:pgSz w:w="11906" w:h="16838"/>
          <w:pgMar w:top="1417" w:right="1417" w:bottom="1417" w:left="1417" w:header="708"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trPr>
          <w:trHeight w:val="1608"/>
        </w:trPr>
        <w:tc>
          <w:tcPr>
            <w:tcW w:w="10774" w:type="dxa"/>
            <w:gridSpan w:val="2"/>
            <w:tcBorders>
              <w:top w:val="single" w:sz="4" w:space="0" w:color="auto"/>
              <w:left w:val="single" w:sz="4" w:space="0" w:color="auto"/>
              <w:bottom w:val="single" w:sz="4" w:space="0" w:color="auto"/>
              <w:right w:val="single" w:sz="4" w:space="0" w:color="auto"/>
            </w:tcBorders>
          </w:tcPr>
          <w:p>
            <w:pPr>
              <w:pStyle w:val="Titre1"/>
              <w:ind w:left="2967"/>
              <w:rPr>
                <w:b w:val="0"/>
                <w:bCs w:val="0"/>
                <w:color w:val="auto"/>
                <w:sz w:val="12"/>
                <w:szCs w:val="12"/>
              </w:rPr>
            </w:pPr>
          </w:p>
          <w:p>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pPr>
              <w:ind w:left="708"/>
              <w:jc w:val="center"/>
              <w:rPr>
                <w:rFonts w:cstheme="minorHAnsi"/>
                <w:b/>
              </w:rPr>
            </w:pPr>
            <w:r>
              <w:rPr>
                <w:rFonts w:cstheme="minorHAnsi"/>
                <w:b/>
              </w:rPr>
              <w:t>Vérification des systèmes d’assainissement non collectif existants</w:t>
            </w:r>
          </w:p>
          <w:p>
            <w:pPr>
              <w:spacing w:after="0" w:line="240" w:lineRule="auto"/>
              <w:rPr>
                <w:rFonts w:cstheme="minorHAnsi"/>
              </w:rPr>
            </w:pPr>
            <w:r>
              <w:rPr>
                <w:rFonts w:cstheme="minorHAnsi"/>
              </w:rPr>
              <w:t xml:space="preserve">Propriété de </w:t>
            </w:r>
            <w:r>
              <w:rPr>
                <w:rFonts w:eastAsia="Times New Roman" w:cstheme="minorHAnsi"/>
              </w:rPr>
              <w:t>Monsieur DENEUVILLERS Fabrice</w:t>
            </w:r>
          </w:p>
          <w:p>
            <w:pPr>
              <w:spacing w:after="0" w:line="240" w:lineRule="auto"/>
              <w:rPr>
                <w:rFonts w:cstheme="minorHAnsi"/>
              </w:rPr>
            </w:pPr>
            <w:r>
              <w:rPr>
                <w:rFonts w:cstheme="minorHAnsi"/>
              </w:rPr>
              <w:t>Adresse : 2  Rue Blanche Commune de GARCHY</w:t>
            </w:r>
          </w:p>
          <w:p>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13/09/2019</w:t>
            </w:r>
          </w:p>
        </w:tc>
      </w:tr>
      <w:tr>
        <w:trPr>
          <w:trHeight w:val="4124"/>
        </w:trPr>
        <w:tc>
          <w:tcPr>
            <w:tcW w:w="5452" w:type="dxa"/>
            <w:tcBorders>
              <w:top w:val="single" w:sz="4" w:space="0" w:color="auto"/>
              <w:left w:val="single" w:sz="4" w:space="0" w:color="auto"/>
            </w:tcBorders>
          </w:tcPr>
          <w:p>
            <w:pPr>
              <w:jc w:val="center"/>
            </w:pPr>
          </w:p>
          <w:p>
            <w:pPr>
              <w:jc w:val="center"/>
            </w:pPr>
          </w:p>
          <w:p>
            <w:pPr>
              <w:jc w:val="center"/>
            </w:pPr>
          </w:p>
          <w:p>
            <w:pPr>
              <w:pStyle w:val="Titre2"/>
              <w:rPr>
                <w:rFonts w:ascii="Calibri" w:hAnsi="Calibri" w:cs="Calibri"/>
                <w:sz w:val="22"/>
                <w:szCs w:val="22"/>
              </w:rPr>
            </w:pPr>
            <w:r>
              <w:rPr>
                <w:rFonts w:ascii="Calibri" w:hAnsi="Calibri" w:cs="Calibri"/>
                <w:sz w:val="22"/>
                <w:szCs w:val="22"/>
              </w:rPr>
              <w:t xml:space="preserve">Vue sur </w:t>
            </w:r>
          </w:p>
          <w:p>
            <w:pPr>
              <w:jc w:val="center"/>
            </w:pPr>
          </w:p>
        </w:tc>
        <w:tc>
          <w:tcPr>
            <w:tcW w:w="5322" w:type="dxa"/>
            <w:tcBorders>
              <w:top w:val="single" w:sz="4" w:space="0" w:color="auto"/>
              <w:righ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r>
      <w:tr>
        <w:trPr>
          <w:trHeight w:val="3929"/>
        </w:trPr>
        <w:tc>
          <w:tcPr>
            <w:tcW w:w="5452" w:type="dxa"/>
            <w:tcBorders>
              <w:lef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 xml:space="preserve">Vue sur </w:t>
            </w:r>
          </w:p>
        </w:tc>
      </w:tr>
      <w:tr>
        <w:trPr>
          <w:trHeight w:val="3482"/>
        </w:trPr>
        <w:tc>
          <w:tcPr>
            <w:tcW w:w="5452" w:type="dxa"/>
            <w:tcBorders>
              <w:left w:val="single" w:sz="4" w:space="0" w:color="auto"/>
              <w:bottom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p>
        </w:tc>
        <w:tc>
          <w:tcPr>
            <w:tcW w:w="5322" w:type="dxa"/>
            <w:tcBorders>
              <w:bottom w:val="single" w:sz="4" w:space="0" w:color="auto"/>
              <w:right w:val="single" w:sz="4" w:space="0" w:color="auto"/>
            </w:tcBorders>
          </w:tcPr>
          <w:p>
            <w:pPr>
              <w:jc w:val="center"/>
              <w:rPr>
                <w:u w:val="single"/>
              </w:rPr>
            </w:pPr>
          </w:p>
          <w:p>
            <w:pPr>
              <w:jc w:val="center"/>
              <w:rPr>
                <w:u w:val="single"/>
              </w:rP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r>
              <w:rPr>
                <w:u w:val="single"/>
              </w:rPr>
              <w:t xml:space="preserve"> </w:t>
            </w:r>
          </w:p>
        </w:tc>
      </w:tr>
    </w:tbl>
    <w:p>
      <w:pPr>
        <w:rPr>
          <w:rFonts w:eastAsia="Times New Roman" w:cstheme="minorHAnsi"/>
        </w:rPr>
      </w:pPr>
    </w:p>
    <w:p>
      <w:bookmarkStart w:id="0" w:name="_GoBack"/>
      <w:bookmarkEnd w:id="0"/>
    </w:p>
    <w:sectPr>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r>
      <w:rPr>
        <w:noProof/>
      </w:rPr>
      <w:drawing>
        <wp:inline distT="0" distB="0" distL="0" distR="0">
          <wp:extent cx="6610350" cy="760723"/>
          <wp:effectExtent l="0" t="0" r="0" b="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35275" cy="763591"/>
                  </a:xfrm>
                  <a:prstGeom prst="rect">
                    <a:avLst/>
                  </a:prstGeom>
                  <a:noFill/>
                  <a:ln>
                    <a:noFill/>
                  </a:ln>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drawing>
        <wp:anchor distT="0" distB="0" distL="114300" distR="114300" simplePos="0" relativeHeight="251661312" behindDoc="0" locked="0" layoutInCell="1" allowOverlap="1">
          <wp:simplePos x="0" y="0"/>
          <wp:positionH relativeFrom="column">
            <wp:posOffset>-709295</wp:posOffset>
          </wp:positionH>
          <wp:positionV relativeFrom="paragraph">
            <wp:posOffset>-249555</wp:posOffset>
          </wp:positionV>
          <wp:extent cx="2752725" cy="2343150"/>
          <wp:effectExtent l="0" t="0" r="0" b="0"/>
          <wp:wrapNone/>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52725" cy="2343150"/>
                  </a:xfrm>
                  <a:prstGeom prst="rect">
                    <a:avLst/>
                  </a:prstGeom>
                  <a:noFill/>
                  <a:ln>
                    <a:noFill/>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inkAnnotations="0"/>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docId w15:val="{4650394D-F6AC-4589-98B7-3C7233DACB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6E9A0A8-7723-4E3E-9F9B-CB41E47E06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TotalTime>
  <Pages>4</Pages>
  <Words>390</Words>
  <Characters>2150</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cp:lastModifiedBy>
  <dcterms:modified xsi:type="dcterms:W3CDTF">2018-09-25T14:30:00Z</dcterms:modified>
  <cp:revision>6</cp:revision>
</cp:coreProperties>
</file>