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 SA Joaquim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Avenue de la Tuilerie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