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SAGA_634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05/02/2020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8  Route de la Guillauderie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QUENTIN SUR NOHAIN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699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COURANT Claude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83      Rue des Mallassis </w:t>
            </w:r>
            <w:r>
              <w:rPr>
                <w:sz w:val="18"/>
                <w:szCs w:val="18"/>
              </w:rPr>
              <w:t/>
            </w:r>
          </w:p>
          <w:p>
            <w:pPr>
              <w:rPr>
                <w:rFonts w:asciiTheme="minorHAnsi" w:hAnsiTheme="minorHAnsi" w:cstheme="minorHAnsi"/>
                <w:szCs w:val="20"/>
              </w:rPr>
            </w:pPr>
            <w:r>
              <w:rPr>
                <w:rFonts w:asciiTheme="minorHAnsi" w:hAnsiTheme="minorHAnsi" w:cstheme="minorHAnsi"/>
                <w:szCs w:val="20"/>
              </w:rPr>
              <w:t xml:space="preserve">94400 Vitry sur Seine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1671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et une gouttière</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 et 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