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SAGA_329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Criots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253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VERGNAUD Jean Luc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Criots </w:t>
            </w:r>
            <w:r>
              <w:rPr>
                <w:sz w:val="18"/>
                <w:szCs w:val="18"/>
              </w:rPr>
              <w:t>Le Bois de l'Aulne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3500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véranda ( en charge lors du contrôle)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Non</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affaissement de la fosse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d'après le propriétaire, pas vraiment un regard mais plutôt un petit puisard avec trop plein</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de la cuisine et une gouttière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 et eaux ménagères brutes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Drainage situé dans le poulailler sous un gros sapin, présence de racines probable dans le drainage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