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GARCHY</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15  Rue Albert Thomas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BALANCON Natacha</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27/07/2022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BALANCON Natacha</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C 1716</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26/07/2022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BALANCON Natacha</w:t>
            </w:r>
          </w:p>
          <w:p w14:paraId="65156932" w14:textId="77777777" w:rsidR="00257929" w:rsidRDefault="007F769C">
            <w:pPr>
              <w:spacing w:after="0" w:line="240" w:lineRule="auto"/>
              <w:rPr>
                <w:rFonts w:cstheme="minorHAnsi"/>
              </w:rPr>
            </w:pPr>
            <w:r>
              <w:rPr>
                <w:rFonts w:cstheme="minorHAnsi"/>
              </w:rPr>
              <w:t>Adresse : 15  Rue Albert Thomas Commune de GARCHY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26/07/2022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