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1799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44  RUE DE PARIS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155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QUENINE Christian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46  rue de la république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65600 SEMEAC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745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vannes des toilettes du garage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regard de collecte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de l'habitation prétraitées et tout le reste brut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réhabilitation complète du système d'assainissement collectif respectant les caractéristiques du sol et de l'habitation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