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SAINTE COLOMBE DES BOIS</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6</w:t>
      </w:r>
      <w:proofErr w:type="gramStart"/>
      <w:r>
        <w:rPr>
          <w:sz w:val="28"/>
          <w:szCs w:val="36"/>
        </w:rPr>
        <w:t/>
      </w:r>
      <w:proofErr w:type="gramEnd"/>
      <w:r>
        <w:rPr>
          <w:sz w:val="28"/>
          <w:szCs w:val="36"/>
        </w:rPr>
        <w:t xml:space="preserve">  rue de la Source    </w:t>
      </w:r>
      <w:r>
        <w:rPr>
          <w:sz w:val="28"/>
          <w:szCs w:val="36"/>
        </w:rPr>
        <w:lastRenderedPageBreak/>
        <w:t xml:space="preserve"> LES JAMARDS</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BLUET Paulette Succession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03/03/2021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BLUET Paulette Succession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AB</w:t>
      </w:r>
      <w:proofErr w:type="gramStart"/>
      <w:r>
        <w:rPr>
          <w:rFonts w:eastAsia="Times New Roman" w:cstheme="minorHAnsi"/>
        </w:rPr>
        <w:t/>
      </w:r>
      <w:proofErr w:type="gramEnd"/>
      <w:r>
        <w:rPr>
          <w:rFonts w:eastAsia="Times New Roman" w:cstheme="minorHAnsi"/>
        </w:rPr>
        <w:t xml:space="preserve"> 31</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25/02/2021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BLUET Paulette Succession</w:t>
            </w:r>
          </w:p>
          <w:p w14:paraId="65156932" w14:textId="77777777" w:rsidR="00257929" w:rsidRDefault="007F769C">
            <w:pPr>
              <w:spacing w:after="0" w:line="240" w:lineRule="auto"/>
              <w:rPr>
                <w:rFonts w:cstheme="minorHAnsi"/>
              </w:rPr>
            </w:pPr>
            <w:r>
              <w:rPr>
                <w:rFonts w:cstheme="minorHAnsi"/>
              </w:rPr>
              <w:t>Adresse : Adresse : 6</w:t>
            </w:r>
            <w:proofErr w:type="gramStart"/>
            <w:r>
              <w:rPr>
                <w:rFonts w:cstheme="minorHAnsi"/>
              </w:rPr>
              <w:t/>
            </w:r>
            <w:proofErr w:type="gramEnd"/>
            <w:r>
              <w:rPr>
                <w:rFonts w:cstheme="minorHAnsi"/>
              </w:rPr>
              <w:t xml:space="preserve">  rue de la Source Commune de SAINTE COLOMBE DES BOIS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25/02/2021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