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1617-19285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route du minerai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51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ANDREOLI Marie Therese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TAGUEMA Véronique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Hameau de la QUEDON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95670 Marly-la-Ville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3400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Les travaux devront être réalisés dans un délai d’un an à compter de la signature authentique de l’acte de vente.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