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26</w:t>
      </w:r>
      <w:proofErr w:type="gramStart"/>
      <w:r>
        <w:rPr>
          <w:sz w:val="28"/>
          <w:szCs w:val="36"/>
        </w:rPr>
        <w:t/>
      </w:r>
      <w:proofErr w:type="gramEnd"/>
      <w:r>
        <w:rPr>
          <w:sz w:val="28"/>
          <w:szCs w:val="36"/>
        </w:rPr>
        <w:t xml:space="preserve">  LA BRETONNIERE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THOMAZEAU Ludovic</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THOMAZEAU Ludovic</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AI</w:t>
      </w:r>
      <w:proofErr w:type="gramStart"/>
      <w:r>
        <w:rPr>
          <w:rFonts w:eastAsia="Times New Roman" w:cstheme="minorHAnsi"/>
        </w:rPr>
        <w:t/>
      </w:r>
      <w:proofErr w:type="gramEnd"/>
      <w:r>
        <w:rPr>
          <w:rFonts w:eastAsia="Times New Roman" w:cstheme="minorHAnsi"/>
        </w:rPr>
        <w:t xml:space="preserve"> 73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26/03/2021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THOMAZEAU Ludovic</w:t>
            </w:r>
          </w:p>
          <w:p w14:paraId="65156932" w14:textId="77777777" w:rsidR="00257929" w:rsidRDefault="007F769C">
            <w:pPr>
              <w:spacing w:after="0" w:line="240" w:lineRule="auto"/>
              <w:rPr>
                <w:rFonts w:cstheme="minorHAnsi"/>
              </w:rPr>
            </w:pPr>
            <w:r>
              <w:rPr>
                <w:rFonts w:cstheme="minorHAnsi"/>
              </w:rPr>
              <w:t>Adresse : Adresse : 26</w:t>
            </w:r>
            <w:proofErr w:type="gramStart"/>
            <w:r>
              <w:rPr>
                <w:rFonts w:cstheme="minorHAnsi"/>
              </w:rPr>
              <w:t/>
            </w:r>
            <w:proofErr w:type="gramEnd"/>
            <w:r>
              <w:rPr>
                <w:rFonts w:cstheme="minorHAnsi"/>
              </w:rPr>
              <w:t xml:space="preserve">  LA BRETONNIERE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