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991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des Iris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PETITE BROSSE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92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REMOND Monique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allée des nénuphars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93220 Gagny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749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déformation importante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situées sous le passage de véhicule en béton</w:t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Le dimensionnement du système de traitement n'est pas connu, en l'absence d'un regard de bouclage, nous ne pouvons pas connaître la longueur des tranchées.</w:t>
              <w:br/>
              <w:t>Compte tenu de l'état de la fosse toutes eaux, l'écoulement entre celle ci et le regard de répartition n'est pas certain.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