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1296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16-10-2018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25  RUE DES MAURES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ZA 67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JOUAUX Yvonne Marcelle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25      RUE DES MAURES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DONZY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3411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corrosion des parois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de la cuisine prétraitées et eaux ménagères de la salle de bain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 de la salle de bain</w:t>
              <w:br/>
              <w:t>Créer un système de traitement pour l'ensemble des eaux usées</w:t>
              <w:br/>
              <w:t>Créer une ventilation secondaire pour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2018-10-15T12:47:00Z</dcterms:modified>
  <cp:revision>3</cp:revision>
  <dc:title>Informations générales</dc:title>
</cp:coreProperties>
</file>