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30F99">
              <w:rPr>
                <w:noProof/>
              </w:rPr>
              <w:t>mercredi 11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7B5C27" w:rsidP="00A21DBE">
            <w:pPr>
              <w:spacing w:before="120"/>
              <w:ind w:left="2198"/>
              <w:jc w:val="left"/>
              <w:rPr>
                <w:bCs/>
              </w:rPr>
            </w:pPr>
            <w:r>
              <w:rPr>
                <w:bCs/>
              </w:rPr>
              <w:t>Monsieur</w:t>
            </w:r>
            <w:r w:rsidR="00A21DBE" w:rsidRPr="00A21DBE">
              <w:rPr>
                <w:bCs/>
              </w:rPr>
              <w:t xml:space="preserve"> </w:t>
            </w:r>
            <w:r>
              <w:rPr>
                <w:bCs/>
              </w:rPr>
              <w:t>PAGEZE</w:t>
            </w:r>
            <w:r w:rsidR="00A21DBE" w:rsidRPr="00A21DBE">
              <w:rPr>
                <w:bCs/>
              </w:rPr>
              <w:t xml:space="preserve"> </w:t>
            </w:r>
          </w:p>
          <w:p w:rsidR="00A21DBE" w:rsidRPr="00A21DBE" w:rsidRDefault="007B5C27" w:rsidP="00A21DBE">
            <w:pPr>
              <w:spacing w:before="120"/>
              <w:ind w:left="2198"/>
              <w:jc w:val="left"/>
            </w:pPr>
            <w:r>
              <w:t>En Jordy</w:t>
            </w:r>
            <w:r w:rsidR="00A21DBE" w:rsidRPr="00A21DBE">
              <w:t xml:space="preserve"> </w:t>
            </w:r>
          </w:p>
          <w:p w:rsidR="00A21DBE" w:rsidRPr="00A21DBE" w:rsidRDefault="007B5C27" w:rsidP="007B5C27">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B5C27">
        <w:rPr>
          <w:bCs/>
        </w:rPr>
        <w:t>Monsieur</w:t>
      </w:r>
      <w:r w:rsidRPr="00A21DBE">
        <w:rPr>
          <w:bCs/>
        </w:rPr>
        <w:t xml:space="preserve"> </w:t>
      </w:r>
      <w:r w:rsidR="007B5C27">
        <w:rPr>
          <w:bCs/>
        </w:rPr>
        <w:t>PAGEZE</w:t>
      </w:r>
      <w:r w:rsidRPr="00A21DBE">
        <w:rPr>
          <w:bCs/>
        </w:rPr>
        <w:t xml:space="preserve"> </w:t>
      </w:r>
    </w:p>
    <w:p w:rsidR="00A21DBE" w:rsidRPr="00A21DBE" w:rsidRDefault="00A21DBE" w:rsidP="00A21DBE">
      <w:pPr>
        <w:spacing w:before="120"/>
      </w:pPr>
    </w:p>
    <w:p w:rsidR="00A21DBE" w:rsidRPr="00A21DBE" w:rsidRDefault="007B5C2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B5C27">
        <w:t>SAINT PAULET</w:t>
      </w:r>
      <w:r w:rsidRPr="00A21DBE">
        <w:t xml:space="preserve">, </w:t>
      </w:r>
      <w:r w:rsidR="007B5C27">
        <w:rPr>
          <w:bCs/>
        </w:rPr>
        <w:t>En Jordy</w:t>
      </w:r>
      <w:r w:rsidRPr="00A21DBE">
        <w:t xml:space="preserve">,  sur la parcelle </w:t>
      </w:r>
      <w:r w:rsidRPr="00A21DBE">
        <w:rPr>
          <w:iCs/>
        </w:rPr>
        <w:t>n°, section,</w:t>
      </w:r>
      <w:r w:rsidRPr="00A21DBE">
        <w:t xml:space="preserve"> réalisée par le SPANC de la Communauté de Communes en date du </w:t>
      </w:r>
      <w:r w:rsidR="007B5C27">
        <w:t>25/02/2015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B5C2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F99" w:rsidRDefault="00A30F99">
      <w:r>
        <w:separator/>
      </w:r>
    </w:p>
  </w:endnote>
  <w:endnote w:type="continuationSeparator" w:id="0">
    <w:p w:rsidR="00A30F99" w:rsidRDefault="00A30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F99" w:rsidRDefault="00A30F99">
      <w:r>
        <w:separator/>
      </w:r>
    </w:p>
  </w:footnote>
  <w:footnote w:type="continuationSeparator" w:id="0">
    <w:p w:rsidR="00A30F99" w:rsidRDefault="00A30F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0F99"/>
    <w:rsid w:val="00055979"/>
    <w:rsid w:val="000A277E"/>
    <w:rsid w:val="00323107"/>
    <w:rsid w:val="00656B72"/>
    <w:rsid w:val="006672FE"/>
    <w:rsid w:val="007B5C27"/>
    <w:rsid w:val="008D6AFE"/>
    <w:rsid w:val="009834F6"/>
    <w:rsid w:val="00A21DBE"/>
    <w:rsid w:val="00A30F99"/>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2015-03-11T15:15:00Z</dcterms:created>
  <dcterms:modified xsi:type="dcterms:W3CDTF">2015-03-11T15:15:00Z</dcterms:modified>
</cp:coreProperties>
</file>