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8593B">
              <w:rPr>
                <w:rFonts w:ascii="Arial" w:hAnsi="Arial"/>
                <w:noProof/>
              </w:rPr>
              <w:t>mardi 9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24CD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VANLAETHEM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Fred</w:t>
            </w:r>
          </w:p>
          <w:p w:rsidR="0015688F" w:rsidRDefault="00624CD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Causse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24CD0" w:rsidP="00624CD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24CD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4CD0">
        <w:rPr>
          <w:rFonts w:ascii="Arial" w:hAnsi="Arial"/>
          <w:bCs/>
        </w:rPr>
        <w:t>VANLAETHEM</w:t>
      </w:r>
      <w:r>
        <w:rPr>
          <w:rFonts w:ascii="Arial" w:hAnsi="Arial"/>
          <w:bCs/>
        </w:rPr>
        <w:t xml:space="preserve"> </w:t>
      </w:r>
      <w:r w:rsidR="00624CD0">
        <w:rPr>
          <w:rFonts w:ascii="Arial" w:hAnsi="Arial"/>
          <w:bCs/>
        </w:rPr>
        <w:t>Fred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24CD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24CD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24CD0">
        <w:rPr>
          <w:rFonts w:ascii="Arial" w:hAnsi="Arial"/>
          <w:bCs/>
        </w:rPr>
        <w:t>VANLAETHEM</w:t>
      </w:r>
      <w:r>
        <w:rPr>
          <w:rFonts w:ascii="Arial" w:hAnsi="Arial"/>
          <w:bCs/>
        </w:rPr>
        <w:t xml:space="preserve"> </w:t>
      </w:r>
      <w:r w:rsidR="00624CD0">
        <w:rPr>
          <w:rFonts w:ascii="Arial" w:hAnsi="Arial"/>
          <w:bCs/>
        </w:rPr>
        <w:t>Fred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24CD0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68593B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624CD0">
        <w:rPr>
          <w:rFonts w:ascii="Arial" w:hAnsi="Arial"/>
        </w:rPr>
        <w:t>Tranchées d'infiltration surdimensionnées à faible profondeur</w:t>
      </w:r>
      <w:r>
        <w:rPr>
          <w:rFonts w:ascii="Arial" w:hAnsi="Arial"/>
        </w:rPr>
        <w:t xml:space="preserve"> dont le dimensionnement sera de </w:t>
      </w:r>
      <w:r w:rsidR="0068593B">
        <w:rPr>
          <w:rFonts w:ascii="Arial" w:hAnsi="Arial"/>
        </w:rPr>
        <w:t xml:space="preserve">60 ml, </w:t>
      </w:r>
      <w:r w:rsidR="0068593B">
        <w:t>ou d’une filière agréée de  6</w:t>
      </w:r>
      <w:r w:rsidR="0068593B">
        <w:t xml:space="preserve"> EH.</w:t>
      </w:r>
    </w:p>
    <w:p w:rsidR="0015688F" w:rsidRPr="0068593B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</w:t>
      </w:r>
      <w:r w:rsidR="0068593B">
        <w:rPr>
          <w:rFonts w:ascii="Arial" w:hAnsi="Arial"/>
        </w:rPr>
        <w:t xml:space="preserve">alisés conformément au DTU 64-1, </w:t>
      </w:r>
      <w:r w:rsidR="0068593B" w:rsidRPr="0068593B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24CD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24CD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VANLAETHEM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Fred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24CD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Causse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8593B">
              <w:rPr>
                <w:rFonts w:cs="Arial"/>
                <w:bCs/>
                <w:noProof/>
              </w:rPr>
              <w:t>mardi 9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24CD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VANLAETHEM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Fred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24CD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Causse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8593B">
              <w:rPr>
                <w:rFonts w:cs="Arial"/>
                <w:bCs/>
                <w:noProof/>
              </w:rPr>
              <w:t>mardi 9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FD9" w:rsidRDefault="006C0FD9">
      <w:r>
        <w:separator/>
      </w:r>
    </w:p>
  </w:endnote>
  <w:endnote w:type="continuationSeparator" w:id="0">
    <w:p w:rsidR="006C0FD9" w:rsidRDefault="006C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FD9" w:rsidRDefault="006C0FD9">
      <w:r>
        <w:separator/>
      </w:r>
    </w:p>
  </w:footnote>
  <w:footnote w:type="continuationSeparator" w:id="0">
    <w:p w:rsidR="006C0FD9" w:rsidRDefault="006C0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FD9"/>
    <w:rsid w:val="0015688F"/>
    <w:rsid w:val="00243875"/>
    <w:rsid w:val="00280E8D"/>
    <w:rsid w:val="00330661"/>
    <w:rsid w:val="00336732"/>
    <w:rsid w:val="00624CD0"/>
    <w:rsid w:val="0068593B"/>
    <w:rsid w:val="006C0FD9"/>
    <w:rsid w:val="008E019E"/>
    <w:rsid w:val="0090446F"/>
    <w:rsid w:val="00965A31"/>
    <w:rsid w:val="00C125A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82EE7-334C-48CD-BD99-9C5DB2CC7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2</TotalTime>
  <Pages>3</Pages>
  <Words>887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2014-12-09T09:16:00Z</cp:lastPrinted>
  <dcterms:created xsi:type="dcterms:W3CDTF">2014-12-09T09:14:00Z</dcterms:created>
  <dcterms:modified xsi:type="dcterms:W3CDTF">2014-12-09T09:16:00Z</dcterms:modified>
</cp:coreProperties>
</file>