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C56EC">
              <w:rPr>
                <w:rFonts w:ascii="Arial" w:hAnsi="Arial"/>
                <w:noProof/>
              </w:rPr>
              <w:t>lundi 30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B558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NOUGUE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D84DE5" w:rsidRDefault="007B558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L'Espérance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B558C" w:rsidP="007B558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B55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B558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</w:t>
      </w:r>
      <w:r w:rsidR="002C56EC">
        <w:rPr>
          <w:rFonts w:ascii="Arial" w:hAnsi="Arial"/>
        </w:rPr>
        <w:t>que vous avez réalisés</w:t>
      </w:r>
      <w:bookmarkStart w:id="0" w:name="_GoBack"/>
      <w:bookmarkEnd w:id="0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B558C">
        <w:rPr>
          <w:rFonts w:ascii="Arial" w:hAnsi="Arial"/>
        </w:rPr>
        <w:t>VILLEMAGNE</w:t>
      </w:r>
      <w:r>
        <w:rPr>
          <w:rFonts w:ascii="Arial" w:hAnsi="Arial"/>
        </w:rPr>
        <w:t xml:space="preserve">, nous déclarons la filière d’assainissement non collectif mise en place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558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B558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56EC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7B558C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B558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56EC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2C56EC" w:rsidRDefault="002C56EC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2C56EC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BAF" w:rsidRDefault="00281BAF">
      <w:r>
        <w:separator/>
      </w:r>
    </w:p>
  </w:endnote>
  <w:endnote w:type="continuationSeparator" w:id="0">
    <w:p w:rsidR="00281BAF" w:rsidRDefault="00281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BAF" w:rsidRDefault="00281BAF">
      <w:r>
        <w:separator/>
      </w:r>
    </w:p>
  </w:footnote>
  <w:footnote w:type="continuationSeparator" w:id="0">
    <w:p w:rsidR="00281BAF" w:rsidRDefault="00281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1BAF"/>
    <w:rsid w:val="00081742"/>
    <w:rsid w:val="00170917"/>
    <w:rsid w:val="00252476"/>
    <w:rsid w:val="00281BAF"/>
    <w:rsid w:val="00296C3E"/>
    <w:rsid w:val="002C56EC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B558C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B29012-4365-4F28-9A63-C52CC58E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C56E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56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BC742-C22E-48F5-883D-192AD3AAA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8</TotalTime>
  <Pages>3</Pages>
  <Words>631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2018-04-30T07:23:00Z</cp:lastPrinted>
  <dcterms:created xsi:type="dcterms:W3CDTF">2018-04-30T07:20:00Z</dcterms:created>
  <dcterms:modified xsi:type="dcterms:W3CDTF">2018-04-30T07:29:00Z</dcterms:modified>
</cp:coreProperties>
</file>